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إدريس
</w:t>
      </w:r>
    </w:p>
    <w:p>
      <w:pPr/>
      <w:r>
        <w:rPr/>
        <w:t xml:space="preserve">أبو إدريس. عن شيخ سماه.</w:t>
      </w:r>
    </w:p>
    <w:p/>
    <w:p>
      <w:pPr/>
      <w:r>
        <w:rPr/>
        <w:t xml:space="preserve">وعنه عبد الصمد بن عبد الوارث.</w:t>
      </w:r>
    </w:p>
    <w:p/>
    <w:p>
      <w:pPr/>
      <w:r>
        <w:rPr/>
        <w:t xml:space="preserve">ضعفه ابن معين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2026-07-27T09:58:53+03:00</dcterms:created>
  <dcterms:modified xsi:type="dcterms:W3CDTF">2026-07-27T09:58:53+03:00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