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سعد
</w:t>
      </w:r>
    </w:p>
    <w:p>
      <w:pPr/>
      <w:r>
        <w:rPr/>
        <w:t xml:space="preserve">يوسف بن سعد [ت، س] الجمحى مولاهم.</w:t>
      </w:r>
    </w:p>
    <w:p/>
    <w:p>
      <w:pPr/>
      <w:r>
        <w:rPr/>
        <w:t xml:space="preserve">عن الحسن بن علي، والحارث بن حاطب.</w:t>
      </w:r>
    </w:p>
    <w:p/>
    <w:p>
      <w:pPr/>
      <w:r>
        <w:rPr/>
        <w:t xml:space="preserve">وعنه حماد بن سلمة، ويونس بن عبيد، والقاسم الحدانى، وجماعة.</w:t>
      </w:r>
    </w:p>
    <w:p/>
    <w:p>
      <w:pPr/>
      <w:r>
        <w:rPr/>
        <w:t xml:space="preserve">وثقه ابن معين، وقال الترمذي: رجل مجهول.</w:t>
      </w:r>
    </w:p>
    <w:p/>
    <w:p>
      <w:pPr/>
      <w:r>
        <w:rPr/>
        <w:t xml:space="preserve">قال: ويقال يوسف بن مازن.</w:t>
      </w:r>
    </w:p>
    <w:p/>
    <w:p>
      <w:pPr/>
      <w:r>
        <w:rPr/>
        <w:t xml:space="preserve">ويقال: هما اثنان.</w:t>
      </w:r>
    </w:p>
    <w:p/>
    <w:p>
      <w:pPr/>
      <w:r>
        <w:rPr/>
        <w:t xml:space="preserve">قلت: روى الترمذي للقاسم بن الفضل عن يوسف، قال: قام رجل إلى حسن فقال: يا مسود وجوه المؤمنين ... الحديث.</w:t>
      </w:r>
    </w:p>
    <w:p/>
    <w:p>
      <w:pPr/>
      <w:r>
        <w:rPr/>
        <w:t xml:space="preserve">وروى له النسائي حديث حماد بن سلمة عنه عن الحارث بن حاطب - أن رسول الله صلى الله عليه وسلم أتى بلص فقال: اقتلوه 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سعد الجمحي
</w:t>
      </w:r>
    </w:p>
    <w:p>
      <w:pPr/>
      <w:r>
        <w:rPr/>
        <w:t xml:space="preserve">يوسف بن سعد الجمحي </w:t>
      </w:r>
    </w:p>
    <w:p/>
    <w:p>
      <w:pPr/>
      <w:r>
        <w:rPr/>
        <w:t xml:space="preserve">عن الحسن بن علي والحارث بن حاطب وعنه حماد بن سلمة والقاسم الحداني ثقة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2026-05-15T18:21:59+03:00</dcterms:created>
  <dcterms:modified xsi:type="dcterms:W3CDTF">2026-05-15T18:21:59+03:00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