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عمرو الأسلمي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عمرو الأسلمي
</w:t>
      </w:r>
    </w:p>
    <w:p>
      <w:pPr/>
      <w:r>
        <w:rPr/>
        <w:t xml:space="preserve">يزيد بن عمرو الأسلمي. تابعي.</w:t>
      </w:r>
    </w:p>
    <w:p/>
    <w:p>
      <w:pPr/>
      <w:r>
        <w:rPr/>
        <w:t xml:space="preserve">ذكره البخاري في الضعفاء.</w:t>
      </w:r>
    </w:p>
    <w:p/>
    <w:p>
      <w:pPr/>
      <w:r>
        <w:rPr/>
        <w:t xml:space="preserve">روى عنه حاتم بن إسماعيل.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عمرو، الأسلمي 
</w:t>
      </w:r>
    </w:p>
    <w:p>
      <w:pPr/>
      <w:r>
        <w:rPr/>
        <w:t xml:space="preserve">يزيد بن عمرو، الأسلمي. </w:t>
      </w:r>
    </w:p>
    <w:p/>
    <w:p>
      <w:pPr/>
      <w:r>
        <w:rPr/>
        <w:t xml:space="preserve">سمع عبد العزيز بن عقبة بن سلمة.</w:t>
      </w:r>
    </w:p>
    <w:p/>
    <w:p>
      <w:pPr/>
      <w:r>
        <w:rPr/>
        <w:t xml:space="preserve">روى عنه: حاتم بن إسماعيل.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عمرو الأسلمي
</w:t>
      </w:r>
    </w:p>
    <w:p>
      <w:pPr/>
      <w:r>
        <w:rPr/>
        <w:t xml:space="preserve">يزيد بن عمرو الأسلمي </w:t>
      </w:r>
    </w:p>
    <w:p/>
    <w:p>
      <w:pPr/>
      <w:r>
        <w:rPr/>
        <w:t xml:space="preserve">يروي عن عبد العزيز بن عقبه بن سلمه روى عنه حاتم بن إسماعيل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عمرو الأسلمي
</w:t>
      </w:r>
    </w:p>
    <w:p>
      <w:pPr/>
      <w:r>
        <w:rPr/>
        <w:t xml:space="preserve">يزيد بن عمرو الأسلمي </w:t>
      </w:r>
    </w:p>
    <w:p/>
    <w:p>
      <w:pPr/>
      <w:r>
        <w:rPr/>
        <w:t xml:space="preserve">روى عن عبد العزيز بن عقبة بن سلمة روى عنه حاتم بن إسماعيل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2026-07-27T14:23:28+03:00</dcterms:created>
  <dcterms:modified xsi:type="dcterms:W3CDTF">2026-07-27T14:23:28+03:00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