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شبيب اليماني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شبيب اليماني
</w:t>
      </w:r>
    </w:p>
    <w:p>
      <w:pPr/>
      <w:r>
        <w:rPr/>
        <w:t xml:space="preserve">يحيى بن شبيب اليماني. عن الثوري.</w:t>
      </w:r>
    </w:p>
    <w:p/>
    <w:p>
      <w:pPr/>
      <w:r>
        <w:rPr/>
        <w:t xml:space="preserve">قال ابن حبان: لا يحتج به بحال.</w:t>
      </w:r>
    </w:p>
    <w:p/>
    <w:p>
      <w:pPr/>
      <w:r>
        <w:rPr/>
        <w:t xml:space="preserve">يروي عن الثوري ما لم يحدث به قط.</w:t>
      </w:r>
    </w:p>
    <w:p/>
    <w:p>
      <w:pPr/>
      <w:r>
        <w:rPr/>
        <w:t xml:space="preserve">روى عنه محمد بن عاصم عن سفيان، عن حميد، عن أنس - مرفوعا: من نجى أخاه من يد سلطان نجاه الله من النار.</w:t>
      </w:r>
    </w:p>
    <w:p/>
    <w:p>
      <w:pPr/>
      <w:r>
        <w:rPr/>
        <w:t xml:space="preserve">وبه: من صام رمضان وأتبعه بست من شوال ... الحديث.</w:t>
      </w:r>
    </w:p>
    <w:p/>
    <w:p>
      <w:pPr/>
      <w:r>
        <w:rPr/>
        <w:t xml:space="preserve">وروى مهلب بن علي الأهوازي، عنه، عن سفيان، عن حميد، عن أنس - مرفوعا: انفلقت في يدى تفاحة عن حوراء، فقالت: أنا للمقتول ظلما عثمان.</w:t>
      </w:r>
    </w:p>
    <w:p/>
    <w:p>
      <w:pPr/>
      <w:r>
        <w:rPr/>
        <w:t xml:space="preserve">وهذا كذب.</w:t>
      </w:r>
    </w:p>
    <w:p/>
    <w:p>
      <w:pPr/>
      <w:r>
        <w:rPr/>
        <w:t xml:space="preserve">ومما وضع على حميد الطويل بإسناد رفعه: إن لله ملائكة يوم الجمعة يستغفرون لاصحاب العمائم البيض.</w:t>
      </w:r>
    </w:p>
    <w:p/>
    <w:p>
      <w:pPr/>
      <w:r>
        <w:rPr/>
        <w:t xml:space="preserve">قال الخطيب: روى أحاديث باطلة.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شبيب اليمامي
</w:t>
      </w:r>
    </w:p>
    <w:p>
      <w:pPr/>
      <w:r>
        <w:rPr/>
        <w:t xml:space="preserve">يحيى بن شبيب اليمامي </w:t>
      </w:r>
    </w:p>
    <w:p/>
    <w:p>
      <w:pPr/>
      <w:r>
        <w:rPr/>
        <w:t xml:space="preserve">روى عن الثوري الموضوعات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الضعفاء،(دار الثقافة - الدار البيضاء،1984،ط 1،ج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شبيب اليمامي
</w:t>
      </w:r>
    </w:p>
    <w:p>
      <w:pPr/>
      <w:r>
        <w:rPr/>
        <w:t xml:space="preserve">يحيى بن شبيب اليمامي: عن الثوري، قال ابن حبان: لا يحتج به بحال.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شبيب اليمامي
</w:t>
      </w:r>
    </w:p>
    <w:p>
      <w:pPr/>
      <w:r>
        <w:rPr/>
        <w:t xml:space="preserve">يحيى بن شبيب اليمامي </w:t>
      </w:r>
    </w:p>
    <w:p/>
    <w:p>
      <w:pPr/>
      <w:r>
        <w:rPr/>
        <w:t xml:space="preserve">قال ابن حبان حدث عن الثوري بما لم يحدث به قط لا يجوز الاحتجاج به بحال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2026-07-27T13:19:54+03:00</dcterms:created>
  <dcterms:modified xsi:type="dcterms:W3CDTF">2026-07-27T13:19:54+03:00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