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وضاح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وضاح بن عبد الله
</w:t>
      </w:r>
    </w:p>
    <w:p>
      <w:pPr/>
      <w:r>
        <w:rPr/>
        <w:t xml:space="preserve">وضاح بن عبد الله [ع]، أبو عوانة الواسطي، صاحب قتادة.</w:t>
      </w:r>
    </w:p>
    <w:p/>
    <w:p>
      <w:pPr/>
      <w:r>
        <w:rPr/>
        <w:t xml:space="preserve">مجمع على ثقته، وكتابه متقن بالمرة.</w:t>
      </w:r>
    </w:p>
    <w:p/>
    <w:p>
      <w:pPr/>
      <w:r>
        <w:rPr/>
        <w:t xml:space="preserve">قال أبو حاتم: ثقة يغلط كثيرا إذا حدث من حفظه.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2026-07-27T10:29:35+03:00</dcterms:created>
  <dcterms:modified xsi:type="dcterms:W3CDTF">2026-07-27T10:29:35+03:00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