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الكريم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الكريم الموصلي
</w:t>
      </w:r>
    </w:p>
    <w:p>
      <w:pPr/>
      <w:r>
        <w:rPr/>
        <w:t xml:space="preserve">إبراهيم بن عبد الكريم الموصلي وإبراهيم بن عبد الكريم بن أبي السعادات أبو إسحاق الموصلي.</w:t>
      </w:r>
    </w:p>
    <w:p/>
    <w:p>
      <w:pPr/>
      <w:r>
        <w:rPr/>
        <w:t xml:space="preserve">شرح قطعة كبيرة من القدوري وكتب الإنشاء لصاحب الموصل ثم استعفى من ذلك توفي سنة ثمان وعشرين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2026-06-15T15:11:44+03:00</dcterms:created>
  <dcterms:modified xsi:type="dcterms:W3CDTF">2026-06-15T15:11:44+03:00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