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أحمد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أحمد الموصلي
</w:t>
      </w:r>
    </w:p>
    <w:p>
      <w:pPr/>
      <w:r>
        <w:rPr/>
        <w:t xml:space="preserve">إبراهيم بن أحمد الموصلي إبراهيم بن أحمد بن بركة الموصلي، الفقيه.</w:t>
      </w:r>
    </w:p>
    <w:p/>
    <w:p>
      <w:pPr/>
      <w:r>
        <w:rPr/>
        <w:t xml:space="preserve">له: شرح المنظومة، وله: سلالة الهداية.</w:t>
      </w:r>
    </w:p>
    <w:p/>
    <w:p>
      <w:pPr/>
      <w:r>
        <w:rPr/>
        <w:t xml:space="preserve">ذكره عبد القادر ولم يزد على هذا.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2026-06-13T23:57:22+03:00</dcterms:created>
  <dcterms:modified xsi:type="dcterms:W3CDTF">2026-06-13T23:57:22+03:00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