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إبراهيم، أبوعمران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إبراهيم، أبوعمران المروزي
</w:t>
      </w:r>
    </w:p>
    <w:p>
      <w:pPr/>
      <w:r>
        <w:rPr/>
        <w:t xml:space="preserve">موسى بن إبراهيم، أبوعمران المروزي. عن ابن لهيعة.</w:t>
      </w:r>
    </w:p>
    <w:p/>
    <w:p>
      <w:pPr/>
      <w:r>
        <w:rPr/>
        <w:t xml:space="preserve">كذبه يحيى.</w:t>
      </w:r>
    </w:p>
    <w:p/>
    <w:p>
      <w:pPr/>
      <w:r>
        <w:rPr/>
        <w:t xml:space="preserve">وقال الدارقطني وغيره: متروك.</w:t>
      </w:r>
    </w:p>
    <w:p/>
    <w:p>
      <w:pPr/>
      <w:r>
        <w:rPr/>
        <w:t xml:space="preserve">فمن بلاياه، قال حدثنا وكيع، عن عبيدة، عن أبي وائل، عن ابن مسعود، عن النبي صلى الله عليه وسلم، قال: من أراد أن يؤتيه الله حفظ العلم فليكتب هذا الدعاء في إناء نظيف ويغسله بماء مطر ويشربه على الريق ثلاثة أيام: اللهم إنى أسألك فإنك لم يسأل مثلك، أسألك بحق محمد وإبراهيم وموسى ... الحديث بطوله.</w:t>
      </w:r>
    </w:p>
    <w:p/>
    <w:p>
      <w:pPr/>
      <w:r>
        <w:rPr/>
        <w:t xml:space="preserve">عيسى بن علي الناقد، حدثني موسى بن إبراهيم المروزي، حدثنا الليث، عن أبي قبيل، عن عبد الله بن عمرو - أن النبي صلى الله عليه وسلم دعا لقباح نساء أمته بالرزق.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 المروزي
</w:t>
      </w:r>
    </w:p>
    <w:p>
      <w:pPr/>
      <w:r>
        <w:rPr/>
        <w:t xml:space="preserve">موسى بن إبراهيم المروزي: عن ابن لهيعة، تركه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 أبو عمران المروزي
</w:t>
      </w:r>
    </w:p>
    <w:p>
      <w:pPr/>
      <w:r>
        <w:rPr/>
        <w:t xml:space="preserve">موسى بن إبراهيم أبو عمران المروزي </w:t>
      </w:r>
    </w:p>
    <w:p/>
    <w:p>
      <w:pPr/>
      <w:r>
        <w:rPr/>
        <w:t xml:space="preserve">حدث عن ابن لهيعة قال يحيى كذاب وقال الدارقطني متروك وقال ابن حبان كان مغفلا يلقن فيتلقن فاستحق الترك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2026-07-27T10:23:08+03:00</dcterms:created>
  <dcterms:modified xsi:type="dcterms:W3CDTF">2026-07-27T10:23:08+03:00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