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وهبون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وهبون
</w:t>
      </w:r>
    </w:p>
    <w:p>
      <w:pPr/>
      <w:r>
        <w:rPr/>
        <w:t xml:space="preserve">يوسف بن وهبون من أهل شذونة من ساكني باطرية؛ يكنى: أبا عمر.</w:t>
      </w:r>
    </w:p>
    <w:p/>
    <w:p>
      <w:pPr/>
      <w:r>
        <w:rPr/>
        <w:t xml:space="preserve">سمع بقرطبة: من محمد بن عمر بن لبابة، وأحمد بن بقي. وكان: فقيه موضعه: أخبرني بذلك شيخ لقيته في جانب شذونة.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2026-06-14T01:18:59+03:00</dcterms:created>
  <dcterms:modified xsi:type="dcterms:W3CDTF">2026-06-14T01:18:59+03:00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