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مسرق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مسرق بن سعيد
</w:t>
      </w:r>
    </w:p>
    <w:p>
      <w:pPr/>
      <w:r>
        <w:rPr/>
        <w:t xml:space="preserve">مسرق بن سعيد. شيخ حدث عنه أبو بكر بن عياش.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2026-07-27T10:10:05+03:00</dcterms:created>
  <dcterms:modified xsi:type="dcterms:W3CDTF">2026-07-27T10:10:05+03:00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