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يوسف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يوسف الأشعري
</w:t>
      </w:r>
    </w:p>
    <w:p>
      <w:pPr/>
      <w:r>
        <w:rPr/>
        <w:t xml:space="preserve">يحيى بن محمد بن يوسف الأشعري من أهل قرطبة؛ يكنى: أبا زكرياء، ويعرف: بابن الجياني.</w:t>
      </w:r>
    </w:p>
    <w:p/>
    <w:p>
      <w:pPr/>
      <w:r>
        <w:rPr/>
        <w:t xml:space="preserve">سمع بقرطبة: من مسلمة بن القاسم، ومحمد بن معاوية القرشي، ومحمد بن أحمد الخراز ونظرائهم. ورحل إلى المشرق فسمع بمكة: من أبي عبد الله البلخي كتاب: الضعفاء والمتروكين لأبي جعفر العقيلي، وسمع: من أبي يعقوب الشيباني، ومن الدينوري. وسمع بمصر كتاب: مسلم بن الحجاج المسند من أبي العلاء بن ماهان. وسمع: من عدة من المصريين.</w:t>
      </w:r>
    </w:p>
    <w:p/>
    <w:p>
      <w:pPr/>
      <w:r>
        <w:rPr/>
        <w:t xml:space="preserve">وكان: معه حظ من الفقه، وعقد الوثائق، وقرئ عليه كتاب العقيلي وغير ذلك من روايته، وكان حسن النقل ظابطا توفي (رحمه الله): يوم الأربعاء لتسع بقين من صفر سنة تسعين وثلاث مائة. ودفن بمقبرة بني العباس.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2026-06-14T03:16:29+03:00</dcterms:created>
  <dcterms:modified xsi:type="dcterms:W3CDTF">2026-06-14T03:16:29+03:00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