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أحمد بن محمد بن قاسم بن هلال بن يزيد بن طاهر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أحمد بن محمد بن قاسم بن هلال بن يزيد بن طاهر القيسي
</w:t>
      </w:r>
    </w:p>
    <w:p>
      <w:pPr/>
      <w:r>
        <w:rPr/>
        <w:t xml:space="preserve">يحيى بن محمد بن أحمد بن محمد بن قاسم بن هلال بن يزيد بن طاهر القيسي من أهل قرطبة؛ يكنى: أبا القاسم.</w:t>
      </w:r>
    </w:p>
    <w:p/>
    <w:p>
      <w:pPr/>
      <w:r>
        <w:rPr/>
        <w:t xml:space="preserve">كان: أحد الشهود وله حظ من فقه. وسماع من محمد بن عيسى بن رفاعة وغيره.</w:t>
      </w:r>
    </w:p>
    <w:p/>
    <w:p>
      <w:pPr/>
      <w:r>
        <w:rPr/>
        <w:t xml:space="preserve">وقد سمع منه، وقد كتبت أنا عنه وما كان هنالك. وتوفي: ليلة الاثنين لليلة بقيت من ذي الحجة سنة تسع وثمانين وثلاث مائة. ودفن يوم الاثنين بعد صلاة العصر في مقبرة أم سلمة.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2026-06-14T03:18:18+03:00</dcterms:created>
  <dcterms:modified xsi:type="dcterms:W3CDTF">2026-06-14T03:18:18+03:00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