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هارون بن المجدر،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هارون بن المجدر، أبو بكر
</w:t>
      </w:r>
    </w:p>
    <w:p>
      <w:pPr/>
      <w:r>
        <w:rPr/>
        <w:t xml:space="preserve">محمد بن هارون بن المجدر، أبو بكر. صدوق مشهور، لكن فيه نصب وانحراف.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هارون بن المجدر
</w:t>
      </w:r>
    </w:p>
    <w:p>
      <w:pPr/>
      <w:r>
        <w:rPr/>
        <w:t xml:space="preserve">محمد بن هارون بن المجدر: صدوق، لكنه ناصبي منحرف عن الحق.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2026-07-27T15:31:29+03:00</dcterms:created>
  <dcterms:modified xsi:type="dcterms:W3CDTF">2026-07-27T15:31:29+03:00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