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عجلان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عجلان
</w:t>
      </w:r>
    </w:p>
    <w:p>
      <w:pPr/>
      <w:r>
        <w:rPr/>
        <w:t xml:space="preserve">يحيى بن عجلان من أهل سرقسطة. كان مشهورا بالعلم والفضل، وكان بصيرا بالفرض والحساب. وألف في ذلك كتابا أخذه الناس عنه. ذكره ابن حارث، وحكى أنه كانت له رحلة.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2026-06-15T14:56:27+03:00</dcterms:created>
  <dcterms:modified xsi:type="dcterms:W3CDTF">2026-06-15T14:56:27+03:00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