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الصباح الكوفي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الصباح الكوفي المقرئ
</w:t>
      </w:r>
    </w:p>
    <w:p>
      <w:pPr/>
      <w:r>
        <w:rPr/>
        <w:t xml:space="preserve">محمد بن الصباح الكوفي المقرئ. قال أبو حاتم: ليس بالقوى.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الصباح المقرئ الكوفي
</w:t>
      </w:r>
    </w:p>
    <w:p>
      <w:pPr/>
      <w:r>
        <w:rPr/>
        <w:t xml:space="preserve">محمد بن الصباح المقرئ الكوفي </w:t>
      </w:r>
    </w:p>
    <w:p/>
    <w:p>
      <w:pPr/>
      <w:r>
        <w:rPr/>
        <w:t xml:space="preserve">روى عن.... روى عنه...... نا عبد الرحمن قال سألت أبي عنه فقال ليس بقوي.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2026-07-27T09:13:33+03:00</dcterms:created>
  <dcterms:modified xsi:type="dcterms:W3CDTF">2026-07-27T09:13:33+03:00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