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زكريا (محمد بن سعيد المصلوب)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زكريا (محمد بن سعيد المصلوب)
</w:t>
      </w:r>
    </w:p>
    <w:p>
      <w:pPr/>
      <w:r>
        <w:rPr/>
        <w:t xml:space="preserve">محمد بن زكريا (محمد بن سعيد المصلوب) قال العقيلي: الكل واحد، وهو محمد بن سعيد المصلوب.</w:t>
      </w:r>
    </w:p>
    <w:p/>
    <w:p>
      <w:pPr/>
      <w:r>
        <w:rPr/>
        <w:t xml:space="preserve">سيأتي.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2026-07-27T14:33:32+03:00</dcterms:created>
  <dcterms:modified xsi:type="dcterms:W3CDTF">2026-07-27T14:33:32+03:00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