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حزم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حزم بن سليمان
</w:t>
      </w:r>
    </w:p>
    <w:p>
      <w:pPr/>
      <w:r>
        <w:rPr/>
        <w:t xml:space="preserve">منذر بن حزم بن سليمان من أهل بطليوس؛ يكنى: أبا الحكم.</w:t>
      </w:r>
    </w:p>
    <w:p/>
    <w:p>
      <w:pPr/>
      <w:r>
        <w:rPr/>
        <w:t xml:space="preserve">سمع: من محمد بن وضاح، وإبراهيم بن محمد بن باز، وإبراهيم بن قاسم بن هلال، وإبراهيم بن يزيد بن قلزم، وقاسم بن محمد، والخشني. وكان صاحبا لمحمد ابن عمر بن لبابة: وولى الصلاة بحاضرة بطليوس. وكان: حافظا للرأي، موصوفا بالفضل والعلم، عظيم الجاه. توفي (رحمه الله): سنة ست وثلاث مائة. وهو: ابن أربع وثمانين سنة، ودفن بمقبرة غانم.</w:t>
      </w:r>
    </w:p>
    <w:p/>
    <w:p>
      <w:pPr/>
      <w:r>
        <w:rPr/>
        <w:t xml:space="preserve">أخبرني بأمره محمد بن أحمد بن محمد بن منذر صاحبنا. وهو جد أبيه. وذكره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حرم
</w:t>
      </w:r>
    </w:p>
    <w:p>
      <w:pPr/>
      <w:r>
        <w:rPr/>
        <w:t xml:space="preserve">منذر بن حرم </w:t>
      </w:r>
    </w:p>
    <w:p/>
    <w:p>
      <w:pPr/>
      <w:r>
        <w:rPr/>
        <w:t xml:space="preserve">... من أهل بطليوس، مات بالأندلس في أيام الأمير عبد الرحمن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2026-06-15T20:43:16+03:00</dcterms:created>
  <dcterms:modified xsi:type="dcterms:W3CDTF">2026-06-15T20:43:16+03:00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