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فطر بن حماد بن واقد
</w:t>
      </w:r>
    </w:p>
    <w:p>
      <w:pPr>
        <w:jc w:val="start"/>
        <w:bidi/>
      </w:pPr>
      <w:r>
        <w:rPr>
          <w:rFonts w:ascii="arial" w:hAnsi="arial" w:eastAsia="arial" w:cs="arial"/>
          <w:sz w:val="28"/>
          <w:szCs w:val="28"/>
          <w:b w:val="1"/>
          <w:bCs w:val="1"/>
          <w:rtl/>
        </w:rPr>
        <w:t xml:space="preserve">فطر بن حماد بن واقد
</w:t>
      </w:r>
    </w:p>
    <w:p>
      <w:pPr/>
      <w:r>
        <w:rPr/>
        <w:t xml:space="preserve">فطر بن حماد بن واقد. بصري.</w:t>
      </w:r>
    </w:p>
    <w:p/>
    <w:p>
      <w:pPr/>
      <w:r>
        <w:rPr/>
        <w:t xml:space="preserve">وثق.</w:t>
      </w:r>
    </w:p>
    <w:p/>
    <w:p>
      <w:pPr/>
      <w:r>
        <w:rPr/>
        <w:t xml:space="preserve">وقال أبو حاتم: ليس.</w:t>
      </w:r>
    </w:p>
    <w:p/>
    <w:p>
      <w:pPr/>
      <w:r>
        <w:rPr/>
        <w:t xml:space="preserve">بالقوي.</w:t>
      </w:r>
    </w:p>
    <w:p/>
    <w:p>
      <w:pPr/>
      <w:r>
        <w:rPr/>
        <w:t xml:space="preserve">سمع مالك بن أنس.</w:t>
      </w:r>
    </w:p>
    <w:p/>
    <w:p>
      <w:pPr/>
      <w:r>
        <w:rPr/>
        <w:t xml:space="preserve">وقال أبو داود: تغير تغيرا شديدا.</w:t>
      </w:r>
    </w:p>
    <w:p>
      <w:pPr>
        <w:jc w:val="start"/>
        <w:bidi/>
      </w:pPr>
      <w:r>
        <w:rPr>
          <w:sz w:val="24"/>
          <w:szCs w:val="24"/>
          <w:b w:val="1"/>
          <w:bCs w:val="1"/>
          <w:rtl/>
        </w:rPr>
        <w:t xml:space="preserve">
ميزان الاعتدال في نقد الرجال،(دار المعرفة للطباعة والنشر، بيروت - لبنان،1963،ط 1،ج 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حماد بن واقد البصري
</w:t>
      </w:r>
    </w:p>
    <w:p>
      <w:pPr/>
      <w:r>
        <w:rPr/>
        <w:t xml:space="preserve">فطر بن حماد بن واقد البصري: قال أبو حاتم: ليس بالقوي.</w:t>
      </w:r>
    </w:p>
    <w:p>
      <w:pPr>
        <w:jc w:val="start"/>
        <w:bidi/>
      </w:pPr>
      <w:r>
        <w:rPr>
          <w:sz w:val="24"/>
          <w:szCs w:val="24"/>
          <w:b w:val="1"/>
          <w:bCs w:val="1"/>
          <w:rtl/>
        </w:rPr>
        <w:t xml:space="preserve">
ديوان الضعفاء،(مكتبة النهضة الحديثة - مكة،1967،ط 2،ج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حماد بن واقد البصري.
</w:t>
      </w:r>
    </w:p>
    <w:p>
      <w:pPr/>
      <w:r>
        <w:rPr/>
        <w:t xml:space="preserve">فطر بن حماد بن واقد البصري. </w:t>
      </w:r>
    </w:p>
    <w:p/>
    <w:p>
      <w:pPr/>
      <w:r>
        <w:rPr/>
        <w:t xml:space="preserve">روى عن: مهدي بن ميمون، ومالك بن أنس، وحماد بن زيد.</w:t>
      </w:r>
    </w:p>
    <w:p/>
    <w:p>
      <w:pPr/>
      <w:r>
        <w:rPr/>
        <w:t xml:space="preserve">روى عنه أبو زرعة الرازي. وقال: ثقة.</w:t>
      </w:r>
    </w:p>
    <w:p/>
    <w:p>
      <w:pPr/>
      <w:r>
        <w:rPr/>
        <w:t xml:space="preserve">وقال أبو حاتم: ليس بقوي.</w:t>
      </w:r>
    </w:p>
    <w:p/>
    <w:p>
      <w:pPr/>
      <w:r>
        <w:rPr/>
        <w:t xml:space="preserve">وقال أبو داود: تغير تغيراً شديداً.</w:t>
      </w:r>
    </w:p>
    <w:p/>
    <w:p>
      <w:pPr/>
      <w:r>
        <w:rPr/>
        <w:t xml:space="preserve">وقال مسلمة: روى عن معتمر بن سليمان. وروى عنه بقي بن مخلد.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حماد بن واقد الصفار
</w:t>
      </w:r>
    </w:p>
    <w:p>
      <w:pPr/>
      <w:r>
        <w:rPr/>
        <w:t xml:space="preserve">فطر بن حماد بن واقد الصفار </w:t>
      </w:r>
    </w:p>
    <w:p/>
    <w:p>
      <w:pPr/>
      <w:r>
        <w:rPr/>
        <w:t xml:space="preserve">يروي عن أبيه عن مالك بن دينار حدثنا عنه الحسن بن سفيان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حماد بن واقد البصري
</w:t>
      </w:r>
    </w:p>
    <w:p>
      <w:pPr/>
      <w:r>
        <w:rPr/>
        <w:t xml:space="preserve">فطر بن حماد بن واقد البصري </w:t>
      </w:r>
    </w:p>
    <w:p/>
    <w:p>
      <w:pPr/>
      <w:r>
        <w:rPr/>
        <w:t xml:space="preserve">قال أبو حاتم الرازي ليس بالقوي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حماد بن واقد البصري
</w:t>
      </w:r>
    </w:p>
    <w:p>
      <w:pPr/>
      <w:r>
        <w:rPr/>
        <w:t xml:space="preserve">فطر بن حماد بن واقد البصري </w:t>
      </w:r>
    </w:p>
    <w:p/>
    <w:p>
      <w:pPr/>
      <w:r>
        <w:rPr/>
        <w:t xml:space="preserve">روى عن مهدي بن ميمون ومالك بن أنس وحماد بن زيد روى عنه أبو زرعة سألت أبا زرعة عنه فقال ثقة نا عبد الرحمن قال سألت أبي عنه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2026-07-27T14:14:04+03:00</dcterms:created>
  <dcterms:modified xsi:type="dcterms:W3CDTF">2026-07-27T14:14:04+03:00</dcterms:modified>
</cp:coreProperties>
</file>

<file path=docProps/custom.xml><?xml version="1.0" encoding="utf-8"?>
<Properties xmlns="http://schemas.openxmlformats.org/officeDocument/2006/custom-properties" xmlns:vt="http://schemas.openxmlformats.org/officeDocument/2006/docPropsVTypes"/>
</file>