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
</w:t>
      </w:r>
    </w:p>
    <w:p>
      <w:pPr/>
      <w:r>
        <w:rPr/>
        <w:t xml:space="preserve">عمرو بن عبد الله [عو] بن كعب بن مالك الأنصاري: عنده حديث عن نافع بن جبير.</w:t>
      </w:r>
    </w:p>
    <w:p/>
    <w:p>
      <w:pPr/>
      <w:r>
        <w:rPr/>
        <w:t xml:space="preserve">وعنه يزيد بن حصيفة وحده.</w:t>
      </w:r>
    </w:p>
    <w:p/>
    <w:p>
      <w:pPr/>
      <w:r>
        <w:rPr/>
        <w:t xml:space="preserve">لكن وثقة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كعب، السلمي 
</w:t>
      </w:r>
    </w:p>
    <w:p>
      <w:pPr/>
      <w:r>
        <w:rPr/>
        <w:t xml:space="preserve">عمرو بن عبد الله بن كعب، السلمي. </w:t>
      </w:r>
    </w:p>
    <w:p/>
    <w:p>
      <w:pPr/>
      <w:r>
        <w:rPr/>
        <w:t xml:space="preserve">سمع نافع بن جبير، سمع منه يزيد بن خصيفة.</w:t>
      </w:r>
    </w:p>
    <w:p/>
    <w:p>
      <w:pPr/>
      <w:r>
        <w:rPr/>
        <w:t xml:space="preserve">هو ابن مالك، الأنصاري.</w:t>
      </w:r>
    </w:p>
    <w:p/>
    <w:p>
      <w:pPr/>
      <w:r>
        <w:rPr/>
        <w:t xml:space="preserve">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كعب بن مالك
</w:t>
      </w:r>
    </w:p>
    <w:p>
      <w:pPr/>
      <w:r>
        <w:rPr/>
        <w:t xml:space="preserve">عمرو بن عبد الله بن كعب بن مالك </w:t>
      </w:r>
    </w:p>
    <w:p/>
    <w:p>
      <w:pPr/>
      <w:r>
        <w:rPr/>
        <w:t xml:space="preserve">عن نافع بن جبير وعنه يزيد بن خصيفة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كعب بن مالك، الأنصاري السلمي المدني.
</w:t>
      </w:r>
    </w:p>
    <w:p>
      <w:pPr/>
      <w:r>
        <w:rPr/>
        <w:t xml:space="preserve">(4) عمرو بن عبد الله بن كعب بن مالك، الأنصاري السلمي المدني. </w:t>
      </w:r>
    </w:p>
    <w:p/>
    <w:p>
      <w:pPr/>
      <w:r>
        <w:rPr/>
        <w:t xml:space="preserve">خرج ابن حبان حديثه في ’’ صحيحه ’’، وكذلك الطوسي أبو علي، والحاكم أبو عبد الله، وأبو محمد الدارمي.</w:t>
      </w:r>
    </w:p>
    <w:p/>
    <w:p>
      <w:pPr/>
      <w:r>
        <w:rPr/>
        <w:t xml:space="preserve">ولما ذكره ابن خلفون في كتاب ’’ الثقات ’’.</w:t>
      </w:r>
    </w:p>
    <w:p/>
    <w:p>
      <w:pPr/>
      <w:r>
        <w:rPr/>
        <w:t xml:space="preserve">قال: وثقه ابن عبد الرحيم.</w:t>
      </w:r>
    </w:p>
    <w:p/>
    <w:p>
      <w:pPr/>
      <w:r>
        <w:rPr/>
        <w:t xml:space="preserve">وذكره الفسوي في باب عمر فقال: عمر بن عبد الله بن كعب بن مالك: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كعب السلمي الأنصاري
</w:t>
      </w:r>
    </w:p>
    <w:p>
      <w:pPr/>
      <w:r>
        <w:rPr/>
        <w:t xml:space="preserve">عمرو بن عبد الله بن كعب السلمي الأنصاري </w:t>
      </w:r>
    </w:p>
    <w:p/>
    <w:p>
      <w:pPr/>
      <w:r>
        <w:rPr/>
        <w:t xml:space="preserve">يروي عن نافع بن جبير عداده في أهل المدينة روى عنه يزيد بن خصيفة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كعب بن مالك الأنصاري السلمي المديني
</w:t>
      </w:r>
    </w:p>
    <w:p>
      <w:pPr/>
      <w:r>
        <w:rPr/>
        <w:t xml:space="preserve">عمرو بن عبد الله بن كعب بن مالك الأنصاري السلمي المديني </w:t>
      </w:r>
    </w:p>
    <w:p/>
    <w:p>
      <w:pPr/>
      <w:r>
        <w:rPr/>
        <w:t xml:space="preserve">سمع نافع بن جبير بن مطعم سمع منه يزيد بن خصيفة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2026-07-27T17:45:37+03:00</dcterms:created>
  <dcterms:modified xsi:type="dcterms:W3CDTF">2026-07-27T17:45:37+03:00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