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جاوان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جاوان
</w:t>
      </w:r>
    </w:p>
    <w:p>
      <w:pPr/>
      <w:r>
        <w:rPr/>
        <w:t xml:space="preserve">عمرو بن جاوان [س] التميمي.</w:t>
      </w:r>
    </w:p>
    <w:p/>
    <w:p>
      <w:pPr/>
      <w:r>
        <w:rPr/>
        <w:t xml:space="preserve">ويقال عمر.</w:t>
      </w:r>
    </w:p>
    <w:p/>
    <w:p>
      <w:pPr/>
      <w:r>
        <w:rPr/>
        <w:t xml:space="preserve">لا يعرف.</w:t>
      </w:r>
    </w:p>
    <w:p/>
    <w:p>
      <w:pPr/>
      <w:r>
        <w:rPr/>
        <w:t xml:space="preserve">له عن الاحنف حديث.</w:t>
      </w:r>
    </w:p>
    <w:p/>
    <w:p>
      <w:pPr/>
      <w:r>
        <w:rPr/>
        <w:t xml:space="preserve">وعنه حصين بن عبد الرحمن فقط.</w:t>
      </w:r>
    </w:p>
    <w:p/>
    <w:p>
      <w:pPr/>
      <w:r>
        <w:rPr/>
        <w:t xml:space="preserve">صحبه في السفينة.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جاوان التميمي
</w:t>
      </w:r>
    </w:p>
    <w:p>
      <w:pPr/>
      <w:r>
        <w:rPr/>
        <w:t xml:space="preserve">عمرو بن جاوان التميمي </w:t>
      </w:r>
    </w:p>
    <w:p/>
    <w:p>
      <w:pPr/>
      <w:r>
        <w:rPr/>
        <w:t xml:space="preserve">عن الاحنف وعنه حصين وثق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جاوان التميمي السعدي البصري.
</w:t>
      </w:r>
    </w:p>
    <w:p>
      <w:pPr/>
      <w:r>
        <w:rPr/>
        <w:t xml:space="preserve">(س) عمرو بن جاوان التميمي السعدي البصري. </w:t>
      </w:r>
    </w:p>
    <w:p/>
    <w:p>
      <w:pPr/>
      <w:r>
        <w:rPr/>
        <w:t xml:space="preserve">قال ابن معين: كلهم يقول عمر بن جاوان إلا [أبا عاصم] فإنه يقول: عمرو.</w:t>
      </w:r>
    </w:p>
    <w:p/>
    <w:p>
      <w:pPr/>
      <w:r>
        <w:rPr/>
        <w:t xml:space="preserve">كذا ذكره المزي ولم يتتبعه عليه ولو رأى ’’ تاريخ ’’ محمد بن إسماعيل لوجده قال: ثنا النفيلي، ثنا هشيم، ثنا حصين، ثنا [عمرو] بن جاوان أحد بني</w:t>
      </w:r>
    </w:p>
    <w:p/>
    <w:p>
      <w:pPr/>
      <w:r>
        <w:rPr/>
        <w:t xml:space="preserve">سعد بن زيد مناة.</w:t>
      </w:r>
    </w:p>
    <w:p/>
    <w:p>
      <w:pPr/>
      <w:r>
        <w:rPr/>
        <w:t xml:space="preserve">وخرج ابن حبان حديثه في التيمم في ’’ صحيحه ’’.</w:t>
      </w:r>
    </w:p>
    <w:p/>
    <w:p>
      <w:pPr/>
      <w:r>
        <w:rPr/>
        <w:t xml:space="preserve">وزعم مسلم في ’’ الطبقات ’’ أنه لا يوقف على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2026-07-27T13:37:39+03:00</dcterms:created>
  <dcterms:modified xsi:type="dcterms:W3CDTF">2026-07-27T13:37:39+03:00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