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هشام بن العباس بن الوليد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 بن العباس بن الوليد البزار
</w:t>
      </w:r>
    </w:p>
    <w:p>
      <w:pPr/>
      <w:r>
        <w:rPr/>
        <w:t xml:space="preserve">محمد بن هشام بن العباس بن الوليد البزار من أهل قرطبة؛ يكنى: أبا عبد الله.</w:t>
      </w:r>
    </w:p>
    <w:p/>
    <w:p>
      <w:pPr/>
      <w:r>
        <w:rPr/>
        <w:t xml:space="preserve">سمع: من قاسم بن أصبغ كثيرا، ومن أبي عبد الملك بن دليم، ومحمد ابن عيسى بن رفاعة، وأحمد بن دحيم بن خليل. وكان شيخا صالحا صحيح السماع.</w:t>
      </w:r>
    </w:p>
    <w:p/>
    <w:p>
      <w:pPr/>
      <w:r>
        <w:rPr/>
        <w:t xml:space="preserve">سمعت محمد بن أحمد بن يحيى يثني عليه وكتب عنه، وكان ثقة. توفي (رحمه الله): يوم الأربعاء لست خلون من رجب سنة سبع وثمانين وثلاث مائة. ودفن يوم الخميس بمقبرة قريش، وصلى عليه قاضي الجماعة محمد بن يحيى بن زكرياء.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2026-06-15T23:00:55+03:00</dcterms:created>
  <dcterms:modified xsi:type="dcterms:W3CDTF">2026-06-15T23:00:55+03:00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