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مزداد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بن مزداد الجرجاني
</w:t>
      </w:r>
    </w:p>
    <w:p>
      <w:pPr/>
      <w:r>
        <w:rPr/>
        <w:t xml:space="preserve">على بن مزداد الجرجاني. عن رجل، عن مالك بخبر باطل.</w:t>
      </w:r>
    </w:p>
    <w:p/>
    <w:p>
      <w:pPr/>
      <w:r>
        <w:rPr/>
        <w:t xml:space="preserve">وهاه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2026-07-27T05:36:54+03:00</dcterms:created>
  <dcterms:modified xsi:type="dcterms:W3CDTF">2026-07-27T05:36:54+03:00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