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نصر
</w:t>
      </w:r>
    </w:p>
    <w:p>
      <w:pPr/>
      <w:r>
        <w:rPr/>
        <w:t xml:space="preserve">محمد بن نصر من أهل طليطلة؛ يكنى: أبا عبد الله.</w:t>
      </w:r>
    </w:p>
    <w:p/>
    <w:p>
      <w:pPr/>
      <w:r>
        <w:rPr/>
        <w:t xml:space="preserve">كان: فقيها حافظا للمسائل، وله سماع من شيوخ بلده: توفي: لثلاث بقين من جمادى الآخرة سنة اثنتين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2026-06-15T23:56:47+03:00</dcterms:created>
  <dcterms:modified xsi:type="dcterms:W3CDTF">2026-06-15T23:56:47+03:00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