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أبى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أبى سودة
</w:t>
      </w:r>
    </w:p>
    <w:p>
      <w:pPr/>
      <w:r>
        <w:rPr/>
        <w:t xml:space="preserve">عثمان بن أبى سودة [د، ق، ت] المقدسي.</w:t>
      </w:r>
    </w:p>
    <w:p/>
    <w:p>
      <w:pPr/>
      <w:r>
        <w:rPr/>
        <w:t xml:space="preserve">عن أبي هريرة وجماعة.</w:t>
      </w:r>
    </w:p>
    <w:p/>
    <w:p>
      <w:pPr/>
      <w:r>
        <w:rPr/>
        <w:t xml:space="preserve">وعنه أخوه زياد، وشبيب بن شيبة، والأوزاعي، وأبو سنان عيسى القسملى، وثور ابن يزيد.</w:t>
      </w:r>
    </w:p>
    <w:p/>
    <w:p>
      <w:pPr/>
      <w:r>
        <w:rPr/>
        <w:t xml:space="preserve">وثقه مروان الطاطرى، وابن حبان.</w:t>
      </w:r>
    </w:p>
    <w:p/>
    <w:p>
      <w:pPr/>
      <w:r>
        <w:rPr/>
        <w:t xml:space="preserve">قال الأوزاعي: أدرك عبادة بن الصامت، وكان مولاه.</w:t>
      </w:r>
    </w:p>
    <w:p/>
    <w:p>
      <w:pPr/>
      <w:r>
        <w:rPr/>
        <w:t xml:space="preserve">قلت: في النفس شئ من الاحتجاج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2026-07-27T12:15:21+03:00</dcterms:created>
  <dcterms:modified xsi:type="dcterms:W3CDTF">2026-07-27T12:15:21+03:00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