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أوس الغساني، كاتب لمعاوية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أوس الغساني، كاتب لمعاوية
</w:t>
      </w:r>
    </w:p>
    <w:p>
      <w:pPr/>
      <w:r>
        <w:rPr/>
        <w:t xml:space="preserve">عبيد بن أوس الغساني، كاتب لمعاوية. ما حدث عنه إلا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2026-07-27T14:25:49+03:00</dcterms:created>
  <dcterms:modified xsi:type="dcterms:W3CDTF">2026-07-27T14:25:49+03:00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