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سليمان
</w:t>
      </w:r>
    </w:p>
    <w:p>
      <w:pPr/>
      <w:r>
        <w:rPr/>
        <w:t xml:space="preserve">عبيد الله بن سليمان. عن عبد الرزاق بخبر باطل، فهو الآفة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2026-07-27T08:32:33+03:00</dcterms:created>
  <dcterms:modified xsi:type="dcterms:W3CDTF">2026-07-27T08:32:33+03:00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