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خليفة
</w:t>
      </w:r>
    </w:p>
    <w:p>
      <w:pPr>
        <w:jc w:val="start"/>
        <w:bidi/>
      </w:pPr>
      <w:r>
        <w:rPr>
          <w:rFonts w:ascii="arial" w:hAnsi="arial" w:eastAsia="arial" w:cs="arial"/>
          <w:sz w:val="28"/>
          <w:szCs w:val="28"/>
          <w:b w:val="1"/>
          <w:bCs w:val="1"/>
          <w:rtl/>
        </w:rPr>
        <w:t xml:space="preserve">عبيد الله بن خليفة
</w:t>
      </w:r>
    </w:p>
    <w:p>
      <w:pPr/>
      <w:r>
        <w:rPr/>
        <w:t xml:space="preserve">عبيد الله بن خليفة [س، ق] أبو الغريف </w:t>
      </w:r>
    </w:p>
    <w:p/>
    <w:p>
      <w:pPr/>
      <w:r>
        <w:rPr/>
        <w:t xml:space="preserve">[الهمداني.</w:t>
      </w:r>
    </w:p>
    <w:p/>
    <w:p>
      <w:pPr/>
      <w:r>
        <w:rPr/>
        <w:t xml:space="preserve">ويقال: المرادي من خط الامام ابن الصلاح].</w:t>
      </w:r>
    </w:p>
    <w:p/>
    <w:p>
      <w:pPr/>
      <w:r>
        <w:rPr/>
        <w:t xml:space="preserve">عن علي، وصفوان بن عسال.</w:t>
      </w:r>
    </w:p>
    <w:p/>
    <w:p>
      <w:pPr/>
      <w:r>
        <w:rPr/>
        <w:t xml:space="preserve">تكلموا فيه، قاله أبو حاتم.</w:t>
      </w:r>
    </w:p>
    <w:p/>
    <w:p>
      <w:pPr/>
      <w:r>
        <w:rPr/>
        <w:t xml:space="preserve">وقال: هو من نظراء أصبغ بن نباتة، وكان على شرطة على.</w:t>
      </w:r>
    </w:p>
    <w:p>
      <w:pPr>
        <w:jc w:val="start"/>
        <w:bidi/>
      </w:pPr>
      <w:r>
        <w:rPr>
          <w:sz w:val="24"/>
          <w:szCs w:val="24"/>
          <w:b w:val="1"/>
          <w:bCs w:val="1"/>
          <w:rtl/>
        </w:rPr>
        <w:t xml:space="preserve">
ميزان الاعتدال في نقد الرجال،(دار المعرفة للطباعة والنشر، بيروت - لبنان،1963،ط 1،ج 3،ص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w:t>
      </w:r>
    </w:p>
    <w:p>
      <w:pPr/>
      <w:r>
        <w:rPr/>
        <w:t xml:space="preserve">عبيد الله بن خليفة، أبو الغريف: عن علي، تكلم فيه بعضهم. -س، ق-</w:t>
      </w:r>
    </w:p>
    <w:p>
      <w:pPr>
        <w:jc w:val="start"/>
        <w:bidi/>
      </w:pPr>
      <w:r>
        <w:rPr>
          <w:sz w:val="24"/>
          <w:szCs w:val="24"/>
          <w:b w:val="1"/>
          <w:bCs w:val="1"/>
          <w:rtl/>
        </w:rPr>
        <w:t xml:space="preserve">
ديوان الضعفاء،(مكتبة النهضة الحديثة - مكة،1967،ط 2،ج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الهمداني، الأرحبي 
</w:t>
      </w:r>
    </w:p>
    <w:p>
      <w:pPr/>
      <w:r>
        <w:rPr/>
        <w:t xml:space="preserve">عبيد الله بن خليفة، أبو الغريف، الهمداني، الأرحبي. </w:t>
      </w:r>
    </w:p>
    <w:p/>
    <w:p>
      <w:pPr/>
      <w:r>
        <w:rPr/>
        <w:t xml:space="preserve">يعد في الكوفيين.</w:t>
      </w:r>
    </w:p>
    <w:p/>
    <w:p>
      <w:pPr/>
      <w:r>
        <w:rPr/>
        <w:t xml:space="preserve">عن صفوان بن عسال المرادي.</w:t>
      </w:r>
    </w:p>
    <w:p/>
    <w:p>
      <w:pPr/>
      <w:r>
        <w:rPr/>
        <w:t xml:space="preserve">روى عنه أبو روق.</w:t>
      </w:r>
    </w:p>
    <w:p/>
    <w:p>
      <w:pPr/>
      <w:r>
        <w:rPr/>
        <w:t xml:space="preserve">قال مروان: عن عامر بن سبط، حدثنا عبيد الله بن خليفة المرادي، أبو الغريف، سمع علياً، رضي الله عنه.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الهمداني
</w:t>
      </w:r>
    </w:p>
    <w:p>
      <w:pPr/>
      <w:r>
        <w:rPr/>
        <w:t xml:space="preserve">عبيد الله بن خليفة أبو الغريف الهمداني </w:t>
      </w:r>
    </w:p>
    <w:p/>
    <w:p>
      <w:pPr/>
      <w:r>
        <w:rPr/>
        <w:t xml:space="preserve">عن علي وصفوان بن عسال وعنه الأعمش وجماعة قال أبو حاتم تكلموا فيه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الهمداني المرادي الكوفي.
</w:t>
      </w:r>
    </w:p>
    <w:p>
      <w:pPr/>
      <w:r>
        <w:rPr/>
        <w:t xml:space="preserve">(س ق) عبيد الله بن خليفة أبو الغريف الهمداني المرادي الكوفي. </w:t>
      </w:r>
    </w:p>
    <w:p/>
    <w:p>
      <w:pPr/>
      <w:r>
        <w:rPr/>
        <w:t xml:space="preserve">كذا ذكره المزي، وفيه نظر لعدم اجتماع همدان بن مالك بن زيد بن أوصيلة بن ربيعة بن الخيار بن مالك بن زيد بن كهلان مع مراد، واسمه يخابر بن أبي مالك بن أدد بن زيد بن يشجب بن غريف بن زيد بن كهلان بن سبأ، اللهم إلا لو أنه أتي بلفظة وقيل: كما فعله الحاكم أبو أحمد وغيره لكان صوابا من فعله. والله أعلم.</w:t>
      </w:r>
    </w:p>
    <w:p/>
    <w:p>
      <w:pPr/>
      <w:r>
        <w:rPr/>
        <w:t xml:space="preserve">وفي قول المزي ذكره ابن حبان في ’’ الثقات ’’ نظر؛ لأن ابن حبان سماه عبيد الله، قال: ويقال أيضا: عبد الله بن خليفة. فلو نقله المزي من أصل لذكره.</w:t>
      </w:r>
    </w:p>
    <w:p/>
    <w:p>
      <w:pPr/>
      <w:r>
        <w:rPr/>
        <w:t xml:space="preserve">ولما ذكره ابن سعد في الطبقة الأولى من الكوفيين، قال: كان قليل الحديث.</w:t>
      </w:r>
    </w:p>
    <w:p/>
    <w:p>
      <w:pPr/>
      <w:r>
        <w:rPr/>
        <w:t xml:space="preserve">ولما ذكره ابن ماكولا في كتابه قال: همداني يناعي.</w:t>
      </w:r>
    </w:p>
    <w:p/>
    <w:p>
      <w:pPr/>
      <w:r>
        <w:rPr/>
        <w:t xml:space="preserve">زاد ابن خلفون في ’’ الثقات ’’ لما ذكره فيهم، وقيل: مرادي تكلم فيه بعضهم.</w:t>
      </w:r>
    </w:p>
    <w:p/>
    <w:p>
      <w:pPr/>
      <w:r>
        <w:rPr/>
        <w:t xml:space="preserve">وقال أحمد بن صالح: كوفي ثقة.</w:t>
      </w:r>
    </w:p>
    <w:p/>
    <w:p>
      <w:pPr/>
      <w:r>
        <w:rPr/>
        <w:t xml:space="preserve">ولما ذكره عمران بن محمد عمران الهمداني في كتابه طبقات رجال همدان في الطبقة الأولى: نسبه خبذعيا، قال: والخبذعيون بطن من همدان.</w:t>
      </w:r>
    </w:p>
    <w:p/>
    <w:p>
      <w:pPr/>
      <w:r>
        <w:rPr/>
        <w:t xml:space="preserve">وذكره في الطبقة الأولى أيضا مسلم بن الحجاج والبرقي في الطبقة الأولى ممن احتملت روايته، وقد تكلم فيه.</w:t>
      </w:r>
    </w:p>
    <w:p/>
    <w:p>
      <w:pPr/>
      <w:r>
        <w:rPr/>
        <w:t xml:space="preserve">وخرج الحاكم حديثه في ’’ مستدركه ’’.</w:t>
      </w:r>
    </w:p>
    <w:p/>
    <w:p>
      <w:pPr/>
      <w:r>
        <w:rPr/>
        <w:t xml:space="preserve">وقال ابن عبد البر: كان على شرطة علي، وهو مثل الحارث الأعور، والأصبغ بن نباته والحارث أشهرهم بحمل العلم.</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الهمداني أبو الغريف
</w:t>
      </w:r>
    </w:p>
    <w:p>
      <w:pPr/>
      <w:r>
        <w:rPr/>
        <w:t xml:space="preserve">عبيد الله بن خليفة الهمداني أبو الغريف </w:t>
      </w:r>
    </w:p>
    <w:p/>
    <w:p>
      <w:pPr/>
      <w:r>
        <w:rPr/>
        <w:t xml:space="preserve">يروي عن صفوان بن عسال المرادي عداده في أهل الكوفة روى عنه أبو روق عطية بن الحارث الهمداني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w:t>
      </w:r>
    </w:p>
    <w:p>
      <w:pPr/>
      <w:r>
        <w:rPr/>
        <w:t xml:space="preserve">عبيد الله بن خليفة أبو الغريف </w:t>
      </w:r>
    </w:p>
    <w:p/>
    <w:p>
      <w:pPr/>
      <w:r>
        <w:rPr/>
        <w:t xml:space="preserve">الهمداني كوفي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w:t>
      </w:r>
    </w:p>
    <w:p>
      <w:pPr/>
      <w:r>
        <w:rPr/>
        <w:t xml:space="preserve">عبيد الله بن خليفة أبو الغريف </w:t>
      </w:r>
    </w:p>
    <w:p/>
    <w:p>
      <w:pPr/>
      <w:r>
        <w:rPr/>
        <w:t xml:space="preserve">عن علي قال الرازي قد تكلموا فيه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خليفة أبو الغريف
</w:t>
      </w:r>
    </w:p>
    <w:p>
      <w:pPr/>
      <w:r>
        <w:rPr/>
        <w:t xml:space="preserve">عبيد الله بن خليفة أبو الغريف </w:t>
      </w:r>
    </w:p>
    <w:p/>
    <w:p>
      <w:pPr/>
      <w:r>
        <w:rPr/>
        <w:t xml:space="preserve">روى عن علي وصفوان بن عسال روى عنه الحسن بن صالح وأبو ورق عطية بن الحارث ونصير بن أبي الأشعث سمعت أبي يقول ذلك نا عبد الرحمن قال سئل أبي عنه فقال كان على شرطة علي بن أبي طالب رضي الله عنه وليس بالمشهور قلت هو أحب إليك أو الحارث الأعور؟ قال: الحارث أشهر وهذا قد تكلموا فيه وهو شيخ من نظراء أصبغ بن نباتة.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2026-05-11T18:31:02+03:00</dcterms:created>
  <dcterms:modified xsi:type="dcterms:W3CDTF">2026-05-11T18:31:02+03:00</dcterms:modified>
</cp:coreProperties>
</file>

<file path=docProps/custom.xml><?xml version="1.0" encoding="utf-8"?>
<Properties xmlns="http://schemas.openxmlformats.org/officeDocument/2006/custom-properties" xmlns:vt="http://schemas.openxmlformats.org/officeDocument/2006/docPropsVTypes"/>
</file>