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الخزاز
</w:t>
      </w:r>
    </w:p>
    <w:p>
      <w:pPr/>
      <w:r>
        <w:rPr/>
        <w:t xml:space="preserve">عبد الكريم بن الخزاز. عن جابر الجعفي.</w:t>
      </w:r>
    </w:p>
    <w:p/>
    <w:p>
      <w:pPr/>
      <w:r>
        <w:rPr/>
        <w:t xml:space="preserve">قال الأزدي: واهي الحديث جدا.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الخزاز
</w:t>
      </w:r>
    </w:p>
    <w:p>
      <w:pPr/>
      <w:r>
        <w:rPr/>
        <w:t xml:space="preserve">عبد الكريم الخزاز: عن جابر الجعفي، قال الأزدي: واهٍ.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الخزاز
</w:t>
      </w:r>
    </w:p>
    <w:p>
      <w:pPr/>
      <w:r>
        <w:rPr/>
        <w:t xml:space="preserve">عبد الكريم الخزاز </w:t>
      </w:r>
    </w:p>
    <w:p/>
    <w:p>
      <w:pPr/>
      <w:r>
        <w:rPr/>
        <w:t xml:space="preserve">يروي عن جابر الجعفي قال الأزدي واهي الحديث جدا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2026-07-27T13:18:47+03:00</dcterms:created>
  <dcterms:modified xsi:type="dcterms:W3CDTF">2026-07-27T13:18:47+03:00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