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طرق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طرق
</w:t>
      </w:r>
    </w:p>
    <w:p>
      <w:pPr/>
      <w:r>
        <w:rPr/>
        <w:t xml:space="preserve">محمد بن عبد الله بن طرق من أهل جيان.</w:t>
      </w:r>
    </w:p>
    <w:p/>
    <w:p>
      <w:pPr/>
      <w:r>
        <w:rPr/>
        <w:t xml:space="preserve">سمع: من ابن أيمن، وأحمد بن زياد، وغيرهما. وكان: معنيا بدرس المسائل، وحفظ الرأي، وجمع كثيرا من الحديث. وكان: مفتيا بموضعه.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2026-07-27T13:29:51+03:00</dcterms:created>
  <dcterms:modified xsi:type="dcterms:W3CDTF">2026-07-27T13:29:51+03:00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