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عفان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عفان
</w:t>
      </w:r>
    </w:p>
    <w:p>
      <w:pPr/>
      <w:r>
        <w:rPr/>
        <w:t xml:space="preserve">عبد الرحمن بن عفان. عن أبي بكر بن عياش.</w:t>
      </w:r>
    </w:p>
    <w:p/>
    <w:p>
      <w:pPr/>
      <w:r>
        <w:rPr/>
        <w:t xml:space="preserve">كذبه يحيى بن معين.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579)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عفان
</w:t>
      </w:r>
    </w:p>
    <w:p>
      <w:pPr/>
      <w:r>
        <w:rPr/>
        <w:t xml:space="preserve">عبد الرحمن بن عفان: عن أبي بكر بن عياش، كذبه يحيى بن معين.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عفان أبو بكر الصوفي
</w:t>
      </w:r>
    </w:p>
    <w:p>
      <w:pPr/>
      <w:r>
        <w:rPr/>
        <w:t xml:space="preserve">عبد الرحمن بن عفان أبو بكر الصوفي </w:t>
      </w:r>
    </w:p>
    <w:p/>
    <w:p>
      <w:pPr/>
      <w:r>
        <w:rPr/>
        <w:t xml:space="preserve">حدث عن أبي بكر بن عياش قال يحيى كذاب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2026-05-20T07:43:05+03:00</dcterms:created>
  <dcterms:modified xsi:type="dcterms:W3CDTF">2026-05-20T07:43:05+03:00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