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موسى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موسى الهاشمي
</w:t>
      </w:r>
    </w:p>
    <w:p>
      <w:pPr/>
      <w:r>
        <w:rPr/>
        <w:t xml:space="preserve">عبد الله بن موسى الهاشمي. عن الحسن بن الطيب، والبغوي، وطبقتهما.</w:t>
      </w:r>
    </w:p>
    <w:p/>
    <w:p>
      <w:pPr/>
      <w:r>
        <w:rPr/>
        <w:t xml:space="preserve">وعنه أبو محمد الخلال، والتنوخي.</w:t>
      </w:r>
    </w:p>
    <w:p/>
    <w:p>
      <w:pPr/>
      <w:r>
        <w:rPr/>
        <w:t xml:space="preserve">قال ابن أبي الفوارس: كان فيه تساهل شديد.</w:t>
      </w:r>
    </w:p>
    <w:p/>
    <w:p>
      <w:pPr/>
      <w:r>
        <w:rPr/>
        <w:t xml:space="preserve">وقال البرقانى: أبو العباس الهاشمي ضعيف، وله أصول ردية.</w:t>
      </w:r>
    </w:p>
    <w:p/>
    <w:p>
      <w:pPr/>
      <w:r>
        <w:rPr/>
        <w:t xml:space="preserve">وقال أبو الحسن بن الفرات: ثقة.</w:t>
      </w:r>
    </w:p>
    <w:p/>
    <w:p>
      <w:pPr/>
      <w:r>
        <w:rPr/>
        <w:t xml:space="preserve">مات سنة أربع وسبعين وثلاثمائة /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2026-07-27T13:21:47+03:00</dcterms:created>
  <dcterms:modified xsi:type="dcterms:W3CDTF">2026-07-27T13:21:47+03:00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