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الملك المسعودي
</w:t>
      </w:r>
    </w:p>
    <w:p>
      <w:pPr>
        <w:jc w:val="start"/>
        <w:bidi/>
      </w:pPr>
      <w:r>
        <w:rPr>
          <w:rFonts w:ascii="arial" w:hAnsi="arial" w:eastAsia="arial" w:cs="arial"/>
          <w:sz w:val="28"/>
          <w:szCs w:val="28"/>
          <w:b w:val="1"/>
          <w:bCs w:val="1"/>
          <w:rtl/>
        </w:rPr>
        <w:t xml:space="preserve">عبد الله بن عبد الملك المسعودي
</w:t>
      </w:r>
    </w:p>
    <w:p>
      <w:pPr/>
      <w:r>
        <w:rPr/>
        <w:t xml:space="preserve">عبد الله بن عبد الملك المسعودي. من ذرية ابن مسعود.</w:t>
      </w:r>
    </w:p>
    <w:p/>
    <w:p>
      <w:pPr/>
      <w:r>
        <w:rPr/>
        <w:t xml:space="preserve">شيعي فيه كلام.</w:t>
      </w:r>
    </w:p>
    <w:p/>
    <w:p>
      <w:pPr/>
      <w:r>
        <w:rPr/>
        <w:t xml:space="preserve">ذكره العقيلي.</w:t>
      </w:r>
    </w:p>
    <w:p/>
    <w:p>
      <w:pPr/>
      <w:r>
        <w:rPr/>
        <w:t xml:space="preserve">وله: عن عمرو بن حريث خبر منكر </w:t>
      </w:r>
    </w:p>
    <w:p/>
    <w:p>
      <w:pPr/>
      <w:r>
        <w:rPr/>
        <w:t xml:space="preserve">[يكنى أبا عبد الرحمن].</w:t>
      </w:r>
    </w:p>
    <w:p>
      <w:pPr>
        <w:jc w:val="start"/>
        <w:bidi/>
      </w:pPr>
      <w:r>
        <w:rPr>
          <w:sz w:val="24"/>
          <w:szCs w:val="24"/>
          <w:b w:val="1"/>
          <w:bCs w:val="1"/>
          <w:rtl/>
        </w:rPr>
        <w:t xml:space="preserve">
ميزان الاعتدال في نقد الرجال،(دار المعرفة للطباعة والنشر، بيروت - لبنان،1963،ط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أبي عبيدة بن عبد الله بن مسعود
</w:t>
      </w:r>
    </w:p>
    <w:p>
      <w:pPr/>
      <w:r>
        <w:rPr/>
        <w:t xml:space="preserve">عبد الله بن عبد الملك بن أبي عبيدة بن عبد الله بن مسعود، أبو عبد الرحمن، المسعودي. </w:t>
      </w:r>
    </w:p>
    <w:p/>
    <w:p>
      <w:pPr/>
      <w:r>
        <w:rPr/>
        <w:t xml:space="preserve">حدثنا الحارث بن حصيرة الكوفي.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أبي عبيدة بن عبد الله بن مسعود، أبو عبد الرحمن.
</w:t>
      </w:r>
    </w:p>
    <w:p>
      <w:pPr/>
      <w:r>
        <w:rPr/>
        <w:t xml:space="preserve">عبد الله بن عبد الملك بن أبي عبيدة بن عبد الله بن مسعود، أبو عبد الرحمن. </w:t>
      </w:r>
    </w:p>
    <w:p/>
    <w:p>
      <w:pPr/>
      <w:r>
        <w:rPr/>
        <w:t xml:space="preserve">يروي عن: الأعمش، والحارث بن حصيرة، والمسعودي.</w:t>
      </w:r>
    </w:p>
    <w:p/>
    <w:p>
      <w:pPr/>
      <w:r>
        <w:rPr/>
        <w:t xml:space="preserve">روى عنه: علي بن جعفر بن زياد الأحمر، وهارون بن حاتم.</w:t>
      </w:r>
    </w:p>
    <w:p/>
    <w:p>
      <w:pPr/>
      <w:r>
        <w:rPr/>
        <w:t xml:space="preserve">قال أبو حاتم: هو حسن الحديث، لا بأس به، عنده غرائب عن الأعمش.</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أبي عبيدة بن عبد الله بن مسعود أبو عبد الرحمن
</w:t>
      </w:r>
    </w:p>
    <w:p>
      <w:pPr/>
      <w:r>
        <w:rPr/>
        <w:t xml:space="preserve">عبد الله بن عبد الملك بن أبي عبيدة بن عبد الله بن مسعود أبو عبد الرحمن </w:t>
      </w:r>
    </w:p>
    <w:p/>
    <w:p>
      <w:pPr/>
      <w:r>
        <w:rPr/>
        <w:t xml:space="preserve">روى عن الأعمش والحارث بن حصيرة والمسعودي سمعت أبي يقول ذلك قال أبو محمد روى عن أبيه وعبد الله بن الحسن العلوي وكثير النواء روى عنه علي بن جعفر بن زياد الأحمر وهارون بن حاتم نا عبد الرحمن قال سألت أبي عن عبد الله بن عبد الملك بن أبي عبيدة هذا فقال: هو حسن الحديث لا بأس به عنده غرائب عن الأعمش.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2026-07-27T14:33:03+03:00</dcterms:created>
  <dcterms:modified xsi:type="dcterms:W3CDTF">2026-07-27T14:33:03+03:00</dcterms:modified>
</cp:coreProperties>
</file>

<file path=docProps/custom.xml><?xml version="1.0" encoding="utf-8"?>
<Properties xmlns="http://schemas.openxmlformats.org/officeDocument/2006/custom-properties" xmlns:vt="http://schemas.openxmlformats.org/officeDocument/2006/docPropsVTypes"/>
</file>