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عبيد
</w:t>
      </w:r>
    </w:p>
    <w:p>
      <w:pPr>
        <w:jc w:val="start"/>
        <w:bidi/>
      </w:pPr>
      <w:r>
        <w:rPr>
          <w:rFonts w:ascii="arial" w:hAnsi="arial" w:eastAsia="arial" w:cs="arial"/>
          <w:sz w:val="28"/>
          <w:szCs w:val="28"/>
          <w:b w:val="1"/>
          <w:bCs w:val="1"/>
          <w:rtl/>
        </w:rPr>
        <w:t xml:space="preserve">صالح بن عبيد
</w:t>
      </w:r>
    </w:p>
    <w:p>
      <w:pPr/>
      <w:r>
        <w:rPr/>
        <w:t xml:space="preserve">صالح بن عبيد [د] .</w:t>
      </w:r>
    </w:p>
    <w:p/>
    <w:p>
      <w:pPr/>
      <w:r>
        <w:rPr/>
        <w:t xml:space="preserve">عن قبيصة بن وقاص في الصلاة خلف أمراء الجور.</w:t>
      </w:r>
    </w:p>
    <w:p/>
    <w:p>
      <w:pPr/>
      <w:r>
        <w:rPr/>
        <w:t xml:space="preserve">وعنه أبو هاشم الزعفراني.</w:t>
      </w:r>
    </w:p>
    <w:p/>
    <w:p>
      <w:pPr/>
      <w:r>
        <w:rPr/>
        <w:t xml:space="preserve">قال ابن القطان: لا يعرف حاله.</w:t>
      </w:r>
    </w:p>
    <w:p>
      <w:pPr>
        <w:jc w:val="start"/>
        <w:bidi/>
      </w:pPr>
      <w:r>
        <w:rPr>
          <w:sz w:val="24"/>
          <w:szCs w:val="24"/>
          <w:b w:val="1"/>
          <w:bCs w:val="1"/>
          <w:rtl/>
        </w:rPr>
        <w:t xml:space="preserve">
ميزان الاعتدال في نقد الرجال،(دار المعرفة للطباعة والنشر، بيروت - لبنان،1963،ط 1،ج 2،ص 298)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عبيد 
</w:t>
      </w:r>
    </w:p>
    <w:p>
      <w:pPr/>
      <w:r>
        <w:rPr/>
        <w:t xml:space="preserve">صالح بن عبيد. </w:t>
      </w:r>
    </w:p>
    <w:p/>
    <w:p>
      <w:pPr/>
      <w:r>
        <w:rPr/>
        <w:t xml:space="preserve">سمع قبيصة بن وقاص، سمع منه عمار بن عمارة.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عبيد
</w:t>
      </w:r>
    </w:p>
    <w:p>
      <w:pPr/>
      <w:r>
        <w:rPr/>
        <w:t xml:space="preserve">صالح بن عبيد </w:t>
      </w:r>
    </w:p>
    <w:p/>
    <w:p>
      <w:pPr/>
      <w:r>
        <w:rPr/>
        <w:t xml:space="preserve">عن قبيصة بن وقاص وغيره وعنه أبو هاشم الزعفراني وعمرو بن الحارث ثقة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عبيد.
</w:t>
      </w:r>
    </w:p>
    <w:p>
      <w:pPr/>
      <w:r>
        <w:rPr/>
        <w:t xml:space="preserve">(د) صالح بن عبيد. </w:t>
      </w:r>
    </w:p>
    <w:p/>
    <w:p>
      <w:pPr/>
      <w:r>
        <w:rPr/>
        <w:t xml:space="preserve">روى عن قبيصة، نابل روى عنه عمر بن الحارث وأبو هاشم الزعفراني ذكره ابن حبان في «الثقات»، وفرق بين الذي يروي عن قبيصة، ويروي عنه أبو هاشم، وبين الذي يروي عن نابل ويروي عنه عمرو وجعلهما غيره واحدا انتهى كلام المزي من غير زيادة، ومفهومه أنه لم يفرق بينهما غيره، وليس كذلك، بل فرق بينهما أستاذ المحدثين في «تاريخه الكبير» فقال: صالح بن عبيد سمع قبيصة بن وقاص، سمع منه عمار بن عمارة يعني ابن أبي رافع ثم قال: صالح بن عبيد سمع نابلا، روى عنه عمرو بن الحارث.</w:t>
      </w:r>
    </w:p>
    <w:p/>
    <w:p>
      <w:pPr/>
      <w:r>
        <w:rPr/>
        <w:t xml:space="preserve">ولما ذكر البزار في سننه حديثا من طريق صالح بن عبيد عن نابل عن أبي هريرة قال: صالح هذا ليس هو الراوي عن قبيصة، ذاك تابعي.</w:t>
      </w:r>
    </w:p>
    <w:p/>
    <w:p>
      <w:pPr/>
      <w:r>
        <w:rPr/>
        <w:t xml:space="preserve">وقال ابن المواق: وسواء كان صالح هذا هو صاحب قبيصة أو صاحب نابل فهما مجهولان لا تعرف لهما عدالة.</w:t>
      </w:r>
    </w:p>
    <w:p/>
    <w:p>
      <w:pPr/>
      <w:r>
        <w:rPr/>
        <w:t xml:space="preserve">وقال ابن القطان: صالح بن عبيد لا يعرفه حاله أصلا.</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عبيد
</w:t>
      </w:r>
    </w:p>
    <w:p>
      <w:pPr/>
      <w:r>
        <w:rPr/>
        <w:t xml:space="preserve">صالح بن عبيد </w:t>
      </w:r>
    </w:p>
    <w:p/>
    <w:p>
      <w:pPr/>
      <w:r>
        <w:rPr/>
        <w:t xml:space="preserve">يروي عن قبيصة بن وقاص روى عنه عمار بن عمارة بن غزية</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صالح بن عبيد
</w:t>
      </w:r>
    </w:p>
    <w:p>
      <w:pPr/>
      <w:r>
        <w:rPr/>
        <w:t xml:space="preserve">صالح بن عبيد </w:t>
      </w:r>
    </w:p>
    <w:p/>
    <w:p>
      <w:pPr/>
      <w:r>
        <w:rPr/>
        <w:t xml:space="preserve">روى عن قبيصة بن وقاص روى عنه أبو هاشم عمار بن عمارة الزعفراني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2026-07-27T17:05:41+03:00</dcterms:created>
  <dcterms:modified xsi:type="dcterms:W3CDTF">2026-07-27T17:05:41+03:00</dcterms:modified>
</cp:coreProperties>
</file>

<file path=docProps/custom.xml><?xml version="1.0" encoding="utf-8"?>
<Properties xmlns="http://schemas.openxmlformats.org/officeDocument/2006/custom-properties" xmlns:vt="http://schemas.openxmlformats.org/officeDocument/2006/docPropsVTypes"/>
</file>