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سندى بن أبي هارون، شيخ لمسدد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سندى بن أبي هارون، شيخ لمسدد
</w:t>
      </w:r>
    </w:p>
    <w:p>
      <w:pPr/>
      <w:r>
        <w:rPr/>
        <w:t xml:space="preserve">سندى بن أبي هارون، شيخ لمسدد.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سندي بن أبي هارون
</w:t>
      </w:r>
    </w:p>
    <w:p>
      <w:pPr/>
      <w:r>
        <w:rPr/>
        <w:t xml:space="preserve">سندي بن أبي هارون </w:t>
      </w:r>
    </w:p>
    <w:p/>
    <w:p>
      <w:pPr/>
      <w:r>
        <w:rPr/>
        <w:t xml:space="preserve">روى عن... روى عنه مسدد سمعت أبي يقول ذلك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2026-07-27T14:18:22+03:00</dcterms:created>
  <dcterms:modified xsi:type="dcterms:W3CDTF">2026-07-27T14:18:22+03:00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