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عبيد الله
</w:t>
      </w:r>
    </w:p>
    <w:p>
      <w:pPr/>
      <w:r>
        <w:rPr/>
        <w:t xml:space="preserve">سلمة بن عبيد الله [ت، ق] بن محصن.</w:t>
      </w:r>
    </w:p>
    <w:p/>
    <w:p>
      <w:pPr/>
      <w:r>
        <w:rPr/>
        <w:t xml:space="preserve">عن أبيه.</w:t>
      </w:r>
    </w:p>
    <w:p/>
    <w:p>
      <w:pPr/>
      <w:r>
        <w:rPr/>
        <w:t xml:space="preserve">قال أحمد: لا أعرفه، ولينه العقيلي.</w:t>
      </w:r>
    </w:p>
    <w:p/>
    <w:p>
      <w:pPr/>
      <w:r>
        <w:rPr/>
        <w:t xml:space="preserve">مروان الفزاري، عن عبد الرحمن بن أبي شميلة، عن سلمة بن عبيد الله بن محصن الأنصاري، عن أبيه - مرفوعا: من أصبح منكم آمنا في سربه، معافى في جسمه، عنده طعام يومه، فكأنما حيزت له الدنيا.</w:t>
      </w:r>
    </w:p>
    <w:p/>
    <w:p>
      <w:pPr/>
      <w:r>
        <w:rPr/>
        <w:t xml:space="preserve">ويروي عن النبي صلى الله عليه وسلم من طريق أبي الدرداء بإسناد </w:t>
      </w:r>
    </w:p>
    <w:p/>
    <w:p>
      <w:pPr/>
      <w:r>
        <w:rPr/>
        <w:t xml:space="preserve">[فيه] </w:t>
      </w:r>
    </w:p>
    <w:p/>
    <w:p>
      <w:pPr/>
      <w:r>
        <w:rPr/>
        <w:t xml:space="preserve">[144] لين.</w:t>
      </w:r>
    </w:p>
    <w:p/>
    <w:p>
      <w:pPr/>
      <w:r>
        <w:rPr/>
        <w:t xml:space="preserve">يشبه هذا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عبيد الله بن محصن
</w:t>
      </w:r>
    </w:p>
    <w:p>
      <w:pPr/>
      <w:r>
        <w:rPr/>
        <w:t xml:space="preserve">سلمة بن عبيد الله بن محصن: عن أبيه، قال أحمد: لا أعرفه. -ت،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عبد الله بن محصن
</w:t>
      </w:r>
    </w:p>
    <w:p>
      <w:pPr/>
      <w:r>
        <w:rPr/>
        <w:t xml:space="preserve">سلمة بن عبد الله بن محصن </w:t>
      </w:r>
    </w:p>
    <w:p/>
    <w:p>
      <w:pPr/>
      <w:r>
        <w:rPr/>
        <w:t xml:space="preserve">سلمة بن عبد الله بن محصن عن أبيه وعنه بن أبي شميلة تكرر ت ق 2038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عبد الله بن محصن 
</w:t>
      </w:r>
    </w:p>
    <w:p>
      <w:pPr/>
      <w:r>
        <w:rPr/>
        <w:t xml:space="preserve">(ت ق) سلمة بن عبد الله بن محصن ويقال ابن عبيد الله الأنصاري المدني. </w:t>
      </w:r>
    </w:p>
    <w:p/>
    <w:p>
      <w:pPr/>
      <w:r>
        <w:rPr/>
        <w:t xml:space="preserve">قال أبو جعفر العقيلي في كتابه «الجرح والتعديل»: مجهول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عبيد الله بن محصن الأنصاري
</w:t>
      </w:r>
    </w:p>
    <w:p>
      <w:pPr/>
      <w:r>
        <w:rPr/>
        <w:t xml:space="preserve">سلمة بن عبيد الله بن محصن الأنصاري </w:t>
      </w:r>
    </w:p>
    <w:p/>
    <w:p>
      <w:pPr/>
      <w:r>
        <w:rPr/>
        <w:t xml:space="preserve">يروي عن أبيه روى عنه عبد الرحمن بن أبي شميلة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عبيد الله بن محصن الأنصاري
</w:t>
      </w:r>
    </w:p>
    <w:p>
      <w:pPr/>
      <w:r>
        <w:rPr/>
        <w:t xml:space="preserve">سلمة بن عبيد الله بن محصن الأنصاري </w:t>
      </w:r>
    </w:p>
    <w:p/>
    <w:p>
      <w:pPr/>
      <w:r>
        <w:rPr/>
        <w:t xml:space="preserve">روى عن أبيه روى عنه عبد الرحمن بن أبي شميلة الأنصاري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2026-05-05T06:38:08+03:00</dcterms:created>
  <dcterms:modified xsi:type="dcterms:W3CDTF">2026-05-05T06:38:08+03:00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