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عبد الله
</w:t>
      </w:r>
    </w:p>
    <w:p>
      <w:pPr>
        <w:jc w:val="start"/>
        <w:bidi/>
      </w:pPr>
      <w:r>
        <w:rPr>
          <w:rFonts w:ascii="arial" w:hAnsi="arial" w:eastAsia="arial" w:cs="arial"/>
          <w:sz w:val="28"/>
          <w:szCs w:val="28"/>
          <w:b w:val="1"/>
          <w:bCs w:val="1"/>
          <w:rtl/>
        </w:rPr>
        <w:t xml:space="preserve">زهير بن عبد الله
</w:t>
      </w:r>
    </w:p>
    <w:p>
      <w:pPr/>
      <w:r>
        <w:rPr/>
        <w:t xml:space="preserve">زهير بن عبد الله. عن صحابي: من بات على إجار فوقع منه برئت منه الذمة، ومن ركب البحر حين يغتلم.</w:t>
      </w:r>
    </w:p>
    <w:p/>
    <w:p>
      <w:pPr/>
      <w:r>
        <w:rPr/>
        <w:t xml:space="preserve">رواه عنه أبوعمران الجونى، لا يعرف.</w:t>
      </w:r>
    </w:p>
    <w:p/>
    <w:p>
      <w:pPr/>
      <w:r>
        <w:rPr/>
        <w:t xml:space="preserve">روى عنه هذا الحديث البخاري في الادب.</w:t>
      </w:r>
    </w:p>
    <w:p>
      <w:pPr>
        <w:jc w:val="start"/>
        <w:bidi/>
      </w:pPr>
      <w:r>
        <w:rPr>
          <w:sz w:val="24"/>
          <w:szCs w:val="24"/>
          <w:b w:val="1"/>
          <w:bCs w:val="1"/>
          <w:rtl/>
        </w:rPr>
        <w:t xml:space="preserve">
ميزان الاعتدال في نقد الرجال،(دار المعرفة للطباعة والنشر، بيروت - لبنان،1963،ط 1،ج 2،ص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عبد الله 
</w:t>
      </w:r>
    </w:p>
    <w:p>
      <w:pPr/>
      <w:r>
        <w:rPr/>
        <w:t xml:space="preserve">زهير بن عبد الله. </w:t>
      </w:r>
    </w:p>
    <w:p/>
    <w:p>
      <w:pPr/>
      <w:r>
        <w:rPr/>
        <w:t xml:space="preserve">قال موسى: حدثنا الحارث بن عبيد، قال: حدثني أبو عمران، عن زهير، عن رجلٍ من أصحاب النبي صلى الله عليه وسلم، عن النبي صلى الله عليه وسلم ’’من بات على إجارٍ فوقع فمات، برئت منه الذمة، ومن ركب البحر حين يغتلم فهلك، برئت منه الذمة.</w:t>
      </w:r>
    </w:p>
    <w:p/>
    <w:p>
      <w:pPr/>
      <w:r>
        <w:rPr/>
        <w:t xml:space="preserve">وقال إبراهيم بن مختار: حدثنا شعبة، قال: عن أبي عمران، سمعت محمد بن زهير بن أبي جبل، عن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عبد الله.
</w:t>
      </w:r>
    </w:p>
    <w:p>
      <w:pPr/>
      <w:r>
        <w:rPr/>
        <w:t xml:space="preserve">(بخ) زهير بن عبد الله. </w:t>
      </w:r>
    </w:p>
    <w:p/>
    <w:p>
      <w:pPr/>
      <w:r>
        <w:rPr/>
        <w:t xml:space="preserve">عن أنس، وعن رجل له صحبة. «من ركب البحر حين يرتج، أو بات فوق إجار».</w:t>
      </w:r>
    </w:p>
    <w:p/>
    <w:p>
      <w:pPr/>
      <w:r>
        <w:rPr/>
        <w:t xml:space="preserve">وعنه: أبو عمران الجوني، وقال حماد عن أبي عمران، عن زهير بن عبد الله بن أبي جبل عن النبي صلى الله عليه وسلم. وقال إبراهيم: عن شعبة، عن أبي عمران، عن محمد بن زهير بن أبي جبل، ذكره ابن حبان في «الثقات». كذا ذكره المزي.</w:t>
      </w:r>
    </w:p>
    <w:p/>
    <w:p>
      <w:pPr/>
      <w:r>
        <w:rPr/>
        <w:t xml:space="preserve">وفي «كتاب الحافظ أبي منصور الباوردي» [ق 42 / أ]: زهير بن أبي جبل: ثنا محمد، أنبأ ابن مقاتل، أنبأ ابن المبارك، ثنا شعبة، عن أبي عمران، عنه.</w:t>
      </w:r>
    </w:p>
    <w:p/>
    <w:p>
      <w:pPr/>
      <w:r>
        <w:rPr/>
        <w:t xml:space="preserve">وفي «كتاب أبي موسى»: زهير بن عبد الله، وقيل: ابن أبي جبل الشنوي، ثم ذكر من حديث الدستوائي عن أبي عمران، قال: كنا بفارس وعلينا أمير يقال له: زهير بن عبد الله، فرأى إنسانا فوق بيت ليس حوله شيء، فذكر الحديث، قال: ورواه غندر، عن شعبة، فقال: زهير بن محمد بن أبي جبل، ورواه جماعة عن حماد كرواية أبي الأشعث، - يعني- زهير بن عبد الله، وقال ابن الطباع، عن حماد: زهير بن عبد الله، وكانت له صحبة.</w:t>
      </w:r>
    </w:p>
    <w:p/>
    <w:p>
      <w:pPr/>
      <w:r>
        <w:rPr/>
        <w:t xml:space="preserve">وفي كتاب «الصحابة» لأبي الفرج: زهير بن عبد الله الشنوي، وقيل: زهير بن أبي جبل، وقيل: زهير بن عياض بن أبي جبل.</w:t>
      </w:r>
    </w:p>
    <w:p/>
    <w:p>
      <w:pPr/>
      <w:r>
        <w:rPr/>
        <w:t xml:space="preserve">زهير بن أبي جبل، وقال أبو عمر في «الاستيعاب»: الشنوي من أزد شنوءة، وهو: زهير بن عبد الله بن أبي جبل، يعد في المصريين.</w:t>
      </w:r>
    </w:p>
    <w:p/>
    <w:p>
      <w:pPr/>
      <w:r>
        <w:rPr/>
        <w:t xml:space="preserve">وبنحوه ذكره أبو نعيم الحافظ، وأبو القاسم البغوي، وأبو سليمان ابن زبر، وأبو أحمد العسكري، والبرقي، وابن ماكولا، وغيرهم.</w:t>
      </w:r>
    </w:p>
    <w:p/>
    <w:p>
      <w:pPr/>
      <w:r>
        <w:rPr/>
        <w:t xml:space="preserve">وقال ابن أبي حاتم في «المراسيل»، عن أبيه: زهير بن عبد الله، عن النبي صلى الله عليه وسلم «من بات فوق إحار» فهو مرسل.</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عبد الله
</w:t>
      </w:r>
    </w:p>
    <w:p>
      <w:pPr/>
      <w:r>
        <w:rPr/>
        <w:t xml:space="preserve">زهير بن عبد الله </w:t>
      </w:r>
    </w:p>
    <w:p/>
    <w:p>
      <w:pPr/>
      <w:r>
        <w:rPr/>
        <w:t xml:space="preserve">يروي عن رجل من أصحاب النبي صلى الله عليه وسلم روى عنه أبو عمران الجوني وسمع أنس بن مالك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عبد الله بن أبي جبل بصري
</w:t>
      </w:r>
    </w:p>
    <w:p>
      <w:pPr/>
      <w:r>
        <w:rPr/>
        <w:t xml:space="preserve">زهير بن عبد الله بن أبي جبل بصري </w:t>
      </w:r>
    </w:p>
    <w:p/>
    <w:p>
      <w:pPr/>
      <w:r>
        <w:rPr/>
        <w:t xml:space="preserve">روى عن النبي صلى الله عليه وسلم: من بات فوق أجار ليس حوله ما يدفع القدم فمات فقد برئت منه الذمة. روى عنه أبو عمران الجوني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2026-07-27T13:17:12+03:00</dcterms:created>
  <dcterms:modified xsi:type="dcterms:W3CDTF">2026-07-27T13:17:12+03:00</dcterms:modified>
</cp:coreProperties>
</file>

<file path=docProps/custom.xml><?xml version="1.0" encoding="utf-8"?>
<Properties xmlns="http://schemas.openxmlformats.org/officeDocument/2006/custom-properties" xmlns:vt="http://schemas.openxmlformats.org/officeDocument/2006/docPropsVTypes"/>
</file>