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أبو محمد
</w:t>
      </w:r>
    </w:p>
    <w:p>
      <w:pPr>
        <w:jc w:val="start"/>
        <w:bidi/>
      </w:pPr>
      <w:r>
        <w:rPr>
          <w:rFonts w:ascii="arial" w:hAnsi="arial" w:eastAsia="arial" w:cs="arial"/>
          <w:sz w:val="28"/>
          <w:szCs w:val="28"/>
          <w:b w:val="1"/>
          <w:bCs w:val="1"/>
          <w:rtl/>
        </w:rPr>
        <w:t xml:space="preserve">راشد، أبو محمد
</w:t>
      </w:r>
    </w:p>
    <w:p>
      <w:pPr/>
      <w:r>
        <w:rPr/>
        <w:t xml:space="preserve">راشد، أبو محمد [ق] الحمانى.</w:t>
      </w:r>
    </w:p>
    <w:p/>
    <w:p>
      <w:pPr/>
      <w:r>
        <w:rPr/>
        <w:t xml:space="preserve">عن أنس، ومعاذة العدوية، وجماعة.</w:t>
      </w:r>
    </w:p>
    <w:p/>
    <w:p>
      <w:pPr/>
      <w:r>
        <w:rPr/>
        <w:t xml:space="preserve">يقال راشد بن بحيح.</w:t>
      </w:r>
    </w:p>
    <w:p/>
    <w:p>
      <w:pPr/>
      <w:r>
        <w:rPr/>
        <w:t xml:space="preserve">روى عنه حماد بن زيد، وأبو نعيم، وعبد الوهاب الثقفي.</w:t>
      </w:r>
    </w:p>
    <w:p/>
    <w:p>
      <w:pPr/>
      <w:r>
        <w:rPr/>
        <w:t xml:space="preserve">قال أبو حاتم: صالح الحديث.</w:t>
      </w:r>
    </w:p>
    <w:p/>
    <w:p>
      <w:pPr/>
      <w:r>
        <w:rPr/>
        <w:t xml:space="preserve">وقال ابن حبان في الثقات: ربما أخطأ.</w:t>
      </w:r>
    </w:p>
    <w:p/>
    <w:p>
      <w:pPr/>
      <w:r>
        <w:rPr/>
        <w:t xml:space="preserve">وقال آخر: كان عارفا برسم المصاحف.</w:t>
      </w:r>
    </w:p>
    <w:p/>
    <w:p>
      <w:pPr/>
      <w:r>
        <w:rPr/>
        <w:t xml:space="preserve">أنبأونا عن اللبان، أنبأنا الشيرويي، أنبأنا الحيرى، حدثنا الأصم، حدثنا يحيى بن أبي طالب، حدثنا عبد الوهاب بن عطاء، حدثنا راشد أبو محمد الحمانى، قال: أتيت عبد الله بن الحارث بن نوفل فسألته عن الاسم الأعظم، فقال: حدثنا ابن عباس أن النبي صلى الله عليه وسلم كان يقول عند الكرب: لا إله الا الله الحليم العظيم..وذكر الحديث.</w:t>
      </w:r>
    </w:p>
    <w:p>
      <w:pPr>
        <w:jc w:val="start"/>
        <w:bidi/>
      </w:pPr>
      <w:r>
        <w:rPr>
          <w:sz w:val="24"/>
          <w:szCs w:val="24"/>
          <w:b w:val="1"/>
          <w:bCs w:val="1"/>
          <w:rtl/>
        </w:rPr>
        <w:t xml:space="preserve">
ميزان الاعتدال في نقد الرجال،(دار المعرفة للطباعة والنشر، بيروت - لبنان،1963،ط 1،ج 2،ص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أبو محمد الحماني
</w:t>
      </w:r>
    </w:p>
    <w:p>
      <w:pPr/>
      <w:r>
        <w:rPr/>
        <w:t xml:space="preserve">راشد، أبو محمد الحماني: صدوق. -ق-</w:t>
      </w:r>
    </w:p>
    <w:p>
      <w:pPr>
        <w:jc w:val="start"/>
        <w:bidi/>
      </w:pPr>
      <w:r>
        <w:rPr>
          <w:sz w:val="24"/>
          <w:szCs w:val="24"/>
          <w:b w:val="1"/>
          <w:bCs w:val="1"/>
          <w:rtl/>
        </w:rPr>
        <w:t xml:space="preserve">
ديوان الضعفاء،(مكتبة النهضة الحديثة - مكة،1967،ط 2،ج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أبو محمد، الحماني 
</w:t>
      </w:r>
    </w:p>
    <w:p>
      <w:pPr/>
      <w:r>
        <w:rPr/>
        <w:t xml:space="preserve">راشد، أبو محمد، الحماني. </w:t>
      </w:r>
    </w:p>
    <w:p/>
    <w:p>
      <w:pPr/>
      <w:r>
        <w:rPr/>
        <w:t xml:space="preserve">روى عنه ابن المبارك، وبكار بن سقير البصري، روى عن شهر.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أبو محمد الحماني البصري
</w:t>
      </w:r>
    </w:p>
    <w:p>
      <w:pPr/>
      <w:r>
        <w:rPr/>
        <w:t xml:space="preserve">راشد أبو محمد الحماني البصري </w:t>
      </w:r>
    </w:p>
    <w:p/>
    <w:p>
      <w:pPr/>
      <w:r>
        <w:rPr/>
        <w:t xml:space="preserve">عن أنس ومعاذة وعنه بن أبي عدي وأبو نعيم قال أبو حاتم صالح الحديث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أبو محمد الحماني
</w:t>
      </w:r>
    </w:p>
    <w:p>
      <w:pPr/>
      <w:r>
        <w:rPr/>
        <w:t xml:space="preserve">راشد أبو محمد الحماني </w:t>
      </w:r>
    </w:p>
    <w:p/>
    <w:p>
      <w:pPr/>
      <w:r>
        <w:rPr/>
        <w:t xml:space="preserve">روى عن أنس بن مالك وشهر بن حوشب وأبي سعيد الرقاشي روى عنه حماد بن زيد وبكار بن سقير وأبو معشر البراء وابن المبارك ومحمد بن أبي عدي سمعت أبي يقول ذلك وسألته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2026-07-27T17:06:58+03:00</dcterms:created>
  <dcterms:modified xsi:type="dcterms:W3CDTF">2026-07-27T17:06:58+03:00</dcterms:modified>
</cp:coreProperties>
</file>

<file path=docProps/custom.xml><?xml version="1.0" encoding="utf-8"?>
<Properties xmlns="http://schemas.openxmlformats.org/officeDocument/2006/custom-properties" xmlns:vt="http://schemas.openxmlformats.org/officeDocument/2006/docPropsVTypes"/>
</file>