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الحامدي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الحامدي
</w:t>
      </w:r>
    </w:p>
    <w:p>
      <w:pPr/>
      <w:r>
        <w:rPr/>
        <w:t xml:space="preserve">إسماعيل الحامدي  اسماعيل بن موسى بن عثمان الحامدي: فاضل مصري، من المالكية. ولد في (الحامدية) من بلاد قنا (بمصر) واليها نسبته. وتعلم بالازهر. له كتب منها (الرحلة الحامدية) في مناسك الحج ؛ وحواش وتقارير، منها (تقرير على حاشية الصبان على شرجح الاشموني - ط) جزن، نحو و (الحامدية على الكفراوي - ط) وهو حاشية على شرح الاجرومية في النحو ايضا.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2026-07-26T17:03:58+03:00</dcterms:created>
  <dcterms:modified xsi:type="dcterms:W3CDTF">2026-07-26T17:03:58+03:00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