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حصين بن نمير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نمير
</w:t>
      </w:r>
    </w:p>
    <w:p>
      <w:pPr/>
      <w:r>
        <w:rPr/>
        <w:t xml:space="preserve">حصين بن نمير. عن أبيه.</w:t>
      </w:r>
    </w:p>
    <w:p/>
    <w:p>
      <w:pPr/>
      <w:r>
        <w:rPr/>
        <w:t xml:space="preserve">لا يدري من هم، ووثقهم - سوى الاخير - ابن حبان.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2026-07-27T12:16:27+03:00</dcterms:created>
  <dcterms:modified xsi:type="dcterms:W3CDTF">2026-07-27T12:16:27+03:00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