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الحسين بن الفانيد الراوي عن أبي علي بن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الحسين بن الفانيد الراوي عن أبي علي بن شاذان
</w:t>
      </w:r>
    </w:p>
    <w:p>
      <w:pPr/>
      <w:r>
        <w:rPr/>
        <w:t xml:space="preserve">الحسين بن الحسين بن الفانيد الراوي عن أبي علي بن شاذان. قال شجاع الذهلي وغيره: تغير بأخرة.</w:t>
      </w:r>
    </w:p>
    <w:p/>
    <w:p>
      <w:pPr/>
      <w:r>
        <w:rPr/>
        <w:t xml:space="preserve">قلت: حدث عنه ابن ناصر والسلفى.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2026-07-27T13:51:58+03:00</dcterms:created>
  <dcterms:modified xsi:type="dcterms:W3CDTF">2026-07-27T13:51:58+03:00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