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صالح
</w:t>
      </w:r>
    </w:p>
    <w:p>
      <w:pPr/>
      <w:r>
        <w:rPr/>
        <w:t xml:space="preserve">حبيب بن صالح. عن جناح.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صالح
</w:t>
      </w:r>
    </w:p>
    <w:p>
      <w:pPr/>
      <w:r>
        <w:rPr/>
        <w:t xml:space="preserve">حبيب بن صالح: عن جناح،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صالح السواق
</w:t>
      </w:r>
    </w:p>
    <w:p>
      <w:pPr/>
      <w:r>
        <w:rPr/>
        <w:t xml:space="preserve">حبيب بن صالح السواق </w:t>
      </w:r>
    </w:p>
    <w:p/>
    <w:p>
      <w:pPr/>
      <w:r>
        <w:rPr/>
        <w:t xml:space="preserve">عن جناح روى عنه ابنه صالح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صالح بن صالح السواق
</w:t>
      </w:r>
    </w:p>
    <w:p>
      <w:pPr/>
      <w:r>
        <w:rPr/>
        <w:t xml:space="preserve">حبيب بن صالح بن صالح السواق </w:t>
      </w:r>
    </w:p>
    <w:p/>
    <w:p>
      <w:pPr/>
      <w:r>
        <w:rPr/>
        <w:t xml:space="preserve">روى عن جناح مولى ليلى روى عنه ابنه صالح بن حبيب حدثنا عبد الرحمن قال سألت أبي عن حبيب بن صالح هذا فقال شيخ مجهول وابنه مجهول وجناح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2026-07-27T14:10:29+03:00</dcterms:created>
  <dcterms:modified xsi:type="dcterms:W3CDTF">2026-07-27T14:10:29+03:00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