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القاسم
</w:t>
      </w:r>
    </w:p>
    <w:p>
      <w:pPr/>
      <w:r>
        <w:rPr/>
        <w:t xml:space="preserve">أنس بن القاسم. هو أنس بن أبي نمير.</w:t>
      </w:r>
    </w:p>
    <w:p/>
    <w:p>
      <w:pPr/>
      <w:r>
        <w:rPr/>
        <w:t xml:space="preserve">عن كعب الأحبار.</w:t>
      </w:r>
    </w:p>
    <w:p/>
    <w:p>
      <w:pPr/>
      <w:r>
        <w:rPr/>
        <w:t xml:space="preserve">ذكره أبو حاتم.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القاسم
</w:t>
      </w:r>
    </w:p>
    <w:p>
      <w:pPr/>
      <w:r>
        <w:rPr/>
        <w:t xml:space="preserve">أنس بن القاسم: وهو ابن أبي نمير، عن كعب،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القاسم
</w:t>
      </w:r>
    </w:p>
    <w:p>
      <w:pPr/>
      <w:r>
        <w:rPr/>
        <w:t xml:space="preserve">أنس بن القاسم </w:t>
      </w:r>
    </w:p>
    <w:p/>
    <w:p>
      <w:pPr/>
      <w:r>
        <w:rPr/>
        <w:t xml:space="preserve">وهو أنس بن أبي نمير عن أبي بن كعب بن مالك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القاسم
</w:t>
      </w:r>
    </w:p>
    <w:p>
      <w:pPr/>
      <w:r>
        <w:rPr/>
        <w:t xml:space="preserve">أنس بن القاسم </w:t>
      </w:r>
    </w:p>
    <w:p/>
    <w:p>
      <w:pPr/>
      <w:r>
        <w:rPr/>
        <w:t xml:space="preserve">وهو أنس بن أبي نمير روى عن بن كعب بن مالك روى عنه الفريابي سمعت أبي يقول ذلك، وسألته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2026-07-27T08:16:33+03:00</dcterms:created>
  <dcterms:modified xsi:type="dcterms:W3CDTF">2026-07-27T08:16:33+03:00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