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رياح
</w:t>
      </w:r>
    </w:p>
    <w:p>
      <w:pPr>
        <w:jc w:val="start"/>
        <w:bidi/>
      </w:pPr>
      <w:r>
        <w:rPr>
          <w:rFonts w:ascii="arial" w:hAnsi="arial" w:eastAsia="arial" w:cs="arial"/>
          <w:sz w:val="28"/>
          <w:szCs w:val="28"/>
          <w:b w:val="1"/>
          <w:bCs w:val="1"/>
          <w:rtl/>
        </w:rPr>
        <w:t xml:space="preserve">إسماعيل بن رياح
</w:t>
      </w:r>
    </w:p>
    <w:p>
      <w:pPr/>
      <w:r>
        <w:rPr/>
        <w:t xml:space="preserve">إسماعيل بن رياح [د] السلمي.</w:t>
      </w:r>
    </w:p>
    <w:p/>
    <w:p>
      <w:pPr/>
      <w:r>
        <w:rPr/>
        <w:t xml:space="preserve">شبه تابعي.</w:t>
      </w:r>
    </w:p>
    <w:p/>
    <w:p>
      <w:pPr/>
      <w:r>
        <w:rPr/>
        <w:t xml:space="preserve">ما أدرى من ذا، خرج له أبو داود.</w:t>
      </w:r>
    </w:p>
    <w:p/>
    <w:p>
      <w:pPr/>
      <w:r>
        <w:rPr/>
        <w:t xml:space="preserve">روى عنه أبو هاشم الرماني وحده.</w:t>
      </w:r>
    </w:p>
    <w:p/>
    <w:p>
      <w:pPr/>
      <w:r>
        <w:rPr/>
        <w:t xml:space="preserve">وحديثه مضطرب.</w:t>
      </w:r>
    </w:p>
    <w:p/>
    <w:p>
      <w:pPr/>
      <w:r>
        <w:rPr/>
        <w:t xml:space="preserve">ورياح هو ابن عبيدة، فيه جهالة.</w:t>
      </w:r>
    </w:p>
    <w:p/>
    <w:p>
      <w:pPr/>
      <w:r>
        <w:rPr/>
        <w:t xml:space="preserve">وروى أبو هاشم - وهو ثبت - عن إسماعيل بن رياح، عن أبيه أو غيره، عن أبيه - أن النبي صلى الله عليه وسلم كان إذا فرغ من طعامه قال: الحمد لله الذي أطعمنا وسقانا وجعلنا مسلمين.</w:t>
      </w:r>
    </w:p>
    <w:p/>
    <w:p>
      <w:pPr/>
      <w:r>
        <w:rPr/>
        <w:t xml:space="preserve">غريب منكر.</w:t>
      </w:r>
    </w:p>
    <w:p>
      <w:pPr>
        <w:jc w:val="start"/>
        <w:bidi/>
      </w:pPr>
      <w:r>
        <w:rPr>
          <w:sz w:val="24"/>
          <w:szCs w:val="24"/>
          <w:b w:val="1"/>
          <w:bCs w:val="1"/>
          <w:rtl/>
        </w:rPr>
        <w:t xml:space="preserve">
ميزان الاعتدال في نقد الرجال،(دار المعرفة للطباعة والنشر، بيروت - لبنان،1963،ط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رياح بن عبيدة 
</w:t>
      </w:r>
    </w:p>
    <w:p>
      <w:pPr/>
      <w:r>
        <w:rPr/>
        <w:t xml:space="preserve">إسماعيل بن رياح بن عبيدة. </w:t>
      </w:r>
    </w:p>
    <w:p/>
    <w:p>
      <w:pPr/>
      <w:r>
        <w:rPr/>
        <w:t xml:space="preserve">عن أبيه، أو غيره، عن أبي سعيدٍ، قال: كان النبي صلى الله عليه وسلم إذا أكل طعاماً، قال: الحمد لله.</w:t>
      </w:r>
    </w:p>
    <w:p/>
    <w:p>
      <w:pPr/>
      <w:r>
        <w:rPr/>
        <w:t xml:space="preserve">قاله وكيع، عن سفيان، عن أبي هاشم، عن إسماعيل.</w:t>
      </w:r>
    </w:p>
    <w:p/>
    <w:p>
      <w:pPr/>
      <w:r>
        <w:rPr/>
        <w:t xml:space="preserve">روى عنه حصين، وأبو هاشم، ويحيى.</w:t>
      </w:r>
    </w:p>
    <w:p/>
    <w:p>
      <w:pPr/>
      <w:r>
        <w:rPr/>
        <w:t xml:space="preserve">وقال لي إسحاق: حدثنا مؤمل، سمع سفيان، سمع أبا هاشمٍ، عن إسماعيل بن رياحٍ، عن رجلٍ، عن أبي سعيدٍ، عن النبي صلى الله عليه وسلم، مثله.</w:t>
      </w:r>
    </w:p>
    <w:p/>
    <w:p>
      <w:pPr/>
      <w:r>
        <w:rPr/>
        <w:t xml:space="preserve">وقال لي إبراهيم بن موسى: أخبرنا عبثر، عن حصين، عن إسماعيل، عن أبي سعيد، نحوه.</w:t>
      </w:r>
    </w:p>
    <w:p/>
    <w:p>
      <w:pPr/>
      <w:r>
        <w:rPr/>
        <w:t xml:space="preserve">حدثني محمد، قال: حدثنا عمر بن حفص، حدثنا أبي، عن الحجاج، حدثني رياح بن عبيدة: سمعت ابن أخي أبي سعيدٍ الخدري، عن أبي سعيدٍ، عن النبي صلى الله عليه وسلم، بهذا.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رياح بن عبيدة السلمي
</w:t>
      </w:r>
    </w:p>
    <w:p>
      <w:pPr/>
      <w:r>
        <w:rPr/>
        <w:t xml:space="preserve">إسماعيل بن رياح بن عبيدة السلمي </w:t>
      </w:r>
    </w:p>
    <w:p/>
    <w:p>
      <w:pPr/>
      <w:r>
        <w:rPr/>
        <w:t xml:space="preserve">عن أبيه وغيره وعنه أبو هاشم الرماني يجهل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رياح بكسر الراء بن عبيدة بفتح العين.
</w:t>
      </w:r>
    </w:p>
    <w:p>
      <w:pPr/>
      <w:r>
        <w:rPr/>
        <w:t xml:space="preserve">(د تم سي) إسماعيل بن رياح بكسر الراء بن عَبيدة بفتح العين. </w:t>
      </w:r>
    </w:p>
    <w:p/>
    <w:p>
      <w:pPr/>
      <w:r>
        <w:rPr/>
        <w:t xml:space="preserve">قال المزي عن ابن أبي حاتم: لا أعلم حافظاً نسبه.</w:t>
      </w:r>
    </w:p>
    <w:p/>
    <w:p>
      <w:pPr/>
      <w:r>
        <w:rPr/>
        <w:t xml:space="preserve">كذا ذكره ولم يتبعه عليه، وما أدري معناه، فإن عبد الرحمن نفسه نسبه عن شيخيه وهما</w:t>
      </w:r>
    </w:p>
    <w:p/>
    <w:p>
      <w:pPr/>
      <w:r>
        <w:rPr/>
        <w:t xml:space="preserve">حافظان جبلان في الحفظ إليهما المنتهى، فقال: إسماعيل بن رياح بن عبيدة السملي روى عن أبيه أو عن غيره عن أبي سعيد روى عنه أبو هاشم الرماني الواسطي سمعت أبي وأبا زرعة يقولان ذلك.</w:t>
      </w:r>
    </w:p>
    <w:p/>
    <w:p>
      <w:pPr/>
      <w:r>
        <w:rPr/>
        <w:t xml:space="preserve">وقال البخاري في «التاريخ الكبير»: إسماعيل بن رياح بن عبيدة عن أبيه أو عن غيره عن أبي سعيد كان النبي صلى الله عليه وسلم إذا أكل طعاما قال: «الحمد لله»، قاله وكيع عن سفيان عن أبي هاشم عن إسماعيل، روى عنه دحَيْن وأبو هاشم ويحيى، حدثني إبراهيم بن موسى، ثنا عبثر عن حصين عن إسماعيل عن أبي سعيد نحوه.</w:t>
      </w:r>
    </w:p>
    <w:p/>
    <w:p>
      <w:pPr/>
      <w:r>
        <w:rPr/>
        <w:t xml:space="preserve">وقال الإمام [111 / أ] أحمد في «مسنده»: ثنا وكيع عن سفيان عن أبي هاشم عن إسماعيل بن رياح السلمي، فذكر حديثا.</w:t>
      </w:r>
    </w:p>
    <w:p/>
    <w:p>
      <w:pPr/>
      <w:r>
        <w:rPr/>
        <w:t xml:space="preserve">وقال ابن حبان في كتاب «الثقات»: إسماعيل بن رياح بن عبيدة [ق 79 / ب] يروي عن أبيه عن أبي سعيد الخدري روى الثوري عن أبي هاشم عنه.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رياح بن عبيدة
</w:t>
      </w:r>
    </w:p>
    <w:p>
      <w:pPr/>
      <w:r>
        <w:rPr/>
        <w:t xml:space="preserve">إسماعيل بن رياح بن عبيدة </w:t>
      </w:r>
    </w:p>
    <w:p/>
    <w:p>
      <w:pPr/>
      <w:r>
        <w:rPr/>
        <w:t xml:space="preserve">يروي عن أبيه عن أبي سعيد الخدري روى الثوري عن أبي هاشم عنه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رياح بن عبيدة السلمي
</w:t>
      </w:r>
    </w:p>
    <w:p>
      <w:pPr/>
      <w:r>
        <w:rPr/>
        <w:t xml:space="preserve">إسماعيل بن رياح بن عبيدة السلمي </w:t>
      </w:r>
    </w:p>
    <w:p/>
    <w:p>
      <w:pPr/>
      <w:r>
        <w:rPr/>
        <w:t xml:space="preserve">روى عن أبيه أو غيره عن أبي سعيد الخدري روى عنه أبو هاشم الرماني الواسطي سمعت أبي وأبا زرعة يقولان ذلك، قال وسمعت أبي يقول يقال إسماعيل عن رياح بن عبيدة ولا أعلم حافظاً نسب إسماعيل.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2026-05-30T20:28:20+03:00</dcterms:created>
  <dcterms:modified xsi:type="dcterms:W3CDTF">2026-05-30T20:28:20+03:00</dcterms:modified>
</cp:coreProperties>
</file>

<file path=docProps/custom.xml><?xml version="1.0" encoding="utf-8"?>
<Properties xmlns="http://schemas.openxmlformats.org/officeDocument/2006/custom-properties" xmlns:vt="http://schemas.openxmlformats.org/officeDocument/2006/docPropsVTypes"/>
</file>