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المكي
</w:t>
      </w:r>
    </w:p>
    <w:p>
      <w:pPr/>
      <w:r>
        <w:rPr/>
        <w:t xml:space="preserve">إسماعيل بن إبراهيم المكي [ع] .</w:t>
      </w:r>
    </w:p>
    <w:p/>
    <w:p>
      <w:pPr/>
      <w:r>
        <w:rPr/>
        <w:t xml:space="preserve">نقل زكريا الساجي أن يحيى بن معين</w:t>
      </w:r>
    </w:p>
    <w:p/>
    <w:p>
      <w:pPr/>
      <w:r>
        <w:rPr/>
        <w:t xml:space="preserve">قال: ليس حديثه بشئ.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المكي
</w:t>
      </w:r>
    </w:p>
    <w:p>
      <w:pPr/>
      <w:r>
        <w:rPr/>
        <w:t xml:space="preserve">إسماعيل بن إبراهيم المكي: </w:t>
      </w:r>
    </w:p>
    <w:p/>
    <w:p>
      <w:pPr/>
      <w:r>
        <w:rPr/>
        <w:t xml:space="preserve">نقل زكريا الساجى، أن يحيى بن معين قال: حديثه ليس بشيء. ذكره هكذا الذهبي في الميزان.</w:t>
      </w:r>
    </w:p>
    <w:p/>
    <w:p>
      <w:pPr/>
      <w:r>
        <w:rPr/>
        <w:t xml:space="preserve">وهو إبراهيم بن إسماعيل المكي الشيبانى. ويقال: السلمى. الذي روى له الترمذي وابن ماجة، حديث أبي هريرة: أيعجز أحدكم -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2026-07-27T14:20:24+03:00</dcterms:created>
  <dcterms:modified xsi:type="dcterms:W3CDTF">2026-07-27T14:20:24+03:00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