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إبراهيم الواسطي
</w:t>
      </w:r>
    </w:p>
    <w:p>
      <w:pPr>
        <w:jc w:val="start"/>
        <w:bidi/>
      </w:pPr>
      <w:r>
        <w:rPr>
          <w:rFonts w:ascii="arial" w:hAnsi="arial" w:eastAsia="arial" w:cs="arial"/>
          <w:sz w:val="28"/>
          <w:szCs w:val="28"/>
          <w:b w:val="1"/>
          <w:bCs w:val="1"/>
          <w:rtl/>
        </w:rPr>
        <w:t xml:space="preserve">إسحاق بن إبراهيم بن يعقوب بن عباد بن العوام
</w:t>
      </w:r>
    </w:p>
    <w:p>
      <w:pPr/>
      <w:r>
        <w:rPr/>
        <w:t xml:space="preserve">إسحاق بن إبراهيم بن يعقوب بن عباد بن العوام أبو إبراهيم مودبا.</w:t>
      </w:r>
    </w:p>
    <w:p/>
    <w:p>
      <w:pPr/>
      <w:r>
        <w:rPr/>
        <w:t xml:space="preserve">كان بواسط، أتيته إلى مكتبه فسمعته يحدث عن عفان بأحاديث مشاهير ويحدث عن عمرو بن عون، عن هشيم، عن يونس بن عبيد، عن الحسن، عن أنس، عن النبي صلى الله عليه وسلم، بهذا الإسناد أحاديث موضوعة، وضعها هو، أحاديث عدادا، منها بهذا الإسناد عن النبي صلى الله عليه وسلم قال: محاش النساء حرام، فقمت وتركته.</w:t>
      </w:r>
    </w:p>
    <w:p>
      <w:pPr>
        <w:jc w:val="start"/>
        <w:bidi/>
      </w:pPr>
      <w:r>
        <w:rPr>
          <w:sz w:val="24"/>
          <w:szCs w:val="24"/>
          <w:b w:val="1"/>
          <w:bCs w:val="1"/>
          <w:rtl/>
        </w:rPr>
        <w:t xml:space="preserve">
الكامل في ضعفاء الرجال،(دار الكتب العلمية - بيروت،1997،ط 5،ج 1،ص 561)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الواسطي
</w:t>
      </w:r>
    </w:p>
    <w:p>
      <w:pPr/>
      <w:r>
        <w:rPr/>
        <w:t xml:space="preserve">إسحاق بن إبراهيم الواسطي [خ] المؤدب.</w:t>
      </w:r>
    </w:p>
    <w:p/>
    <w:p>
      <w:pPr/>
      <w:r>
        <w:rPr/>
        <w:t xml:space="preserve">عن يزيد بن هارون.</w:t>
      </w:r>
    </w:p>
    <w:p/>
    <w:p>
      <w:pPr/>
      <w:r>
        <w:rPr/>
        <w:t xml:space="preserve">رآه ابن عدي وكذبه لوضعه الحديث، وكذبه الأزدي أيضا.</w:t>
      </w:r>
    </w:p>
    <w:p/>
    <w:p>
      <w:pPr/>
      <w:r>
        <w:rPr/>
        <w:t xml:space="preserve">وقال فيه النحوي: وهو إسحاق بن إبراهيم بن يعقوب بن عباد بن العوام.</w:t>
      </w:r>
    </w:p>
    <w:p>
      <w:pPr>
        <w:jc w:val="start"/>
        <w:bidi/>
      </w:pPr>
      <w:r>
        <w:rPr>
          <w:sz w:val="24"/>
          <w:szCs w:val="24"/>
          <w:b w:val="1"/>
          <w:bCs w:val="1"/>
          <w:rtl/>
        </w:rPr>
        <w:t xml:space="preserve">
ميزان الاعتدال في نقد الرجال،(دار المعرفة للطباعة والنشر، بيروت - لبنان،1963،ط 1،ج 1،ص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2026-07-27T14:26:00+03:00</dcterms:created>
  <dcterms:modified xsi:type="dcterms:W3CDTF">2026-07-27T14:26:00+03:00</dcterms:modified>
</cp:coreProperties>
</file>

<file path=docProps/custom.xml><?xml version="1.0" encoding="utf-8"?>
<Properties xmlns="http://schemas.openxmlformats.org/officeDocument/2006/custom-properties" xmlns:vt="http://schemas.openxmlformats.org/officeDocument/2006/docPropsVTypes"/>
</file>