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عيسى السكوني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عيسى السكوني
</w:t>
      </w:r>
    </w:p>
    <w:p>
      <w:pPr/>
      <w:r>
        <w:rPr/>
        <w:t xml:space="preserve">أحمد بن محمد بن عيسى السكوني. عن أبي يوسف القاضي.</w:t>
      </w:r>
    </w:p>
    <w:p/>
    <w:p>
      <w:pPr/>
      <w:r>
        <w:rPr/>
        <w:t xml:space="preserve">ضعفه الدارقطني وقال: متروك الحديث، بغدادي.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عيسى السكوني
</w:t>
      </w:r>
    </w:p>
    <w:p>
      <w:pPr/>
      <w:r>
        <w:rPr/>
        <w:t xml:space="preserve">أحمد بن محمد بن عيسى السكوني: عن أبي يوسف القاضي، ضعفه الدارقطني.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عيسى السكوني
</w:t>
      </w:r>
    </w:p>
    <w:p>
      <w:pPr/>
      <w:r>
        <w:rPr/>
        <w:t xml:space="preserve">أحمد بن محمد بن عيسى السكوني </w:t>
      </w:r>
    </w:p>
    <w:p/>
    <w:p>
      <w:pPr/>
      <w:r>
        <w:rPr/>
        <w:t xml:space="preserve">بغدادي يروي عن أبي يوسف قال الدارقطني هو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عيسى السكوني بغدادي
</w:t>
      </w:r>
    </w:p>
    <w:p>
      <w:pPr/>
      <w:r>
        <w:rPr/>
        <w:t xml:space="preserve">أحمد بن محمد بن عيسى السكوني بغدادي </w:t>
      </w:r>
    </w:p>
    <w:p/>
    <w:p>
      <w:pPr/>
      <w:r>
        <w:rPr/>
        <w:t xml:space="preserve">عن أبي يوسف القاضي وأبو بكر بن عياش.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2026-06-03T19:45:40+03:00</dcterms:created>
  <dcterms:modified xsi:type="dcterms:W3CDTF">2026-06-03T19:45:40+03:00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