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خالد
</w:t>
      </w:r>
    </w:p>
    <w:p>
      <w:pPr/>
      <w:r>
        <w:rPr/>
        <w:t xml:space="preserve">إبراهيم بن عبد الله بن خالد. [عن عبد الله بن قيس، وإبراهيم] المصيصى، عن وكيع.</w:t>
      </w:r>
    </w:p>
    <w:p/>
    <w:p>
      <w:pPr/>
      <w:r>
        <w:rPr/>
        <w:t xml:space="preserve">أحد المتروكين.</w:t>
      </w:r>
    </w:p>
    <w:p/>
    <w:p>
      <w:pPr/>
      <w:r>
        <w:rPr/>
        <w:t xml:space="preserve">ابن حبان: إبراهيم بن عبد الله بن خالد يسرق الحديث، ويروى عن الثقات ما ليس من حديثهم.</w:t>
      </w:r>
    </w:p>
    <w:p/>
    <w:p>
      <w:pPr/>
      <w:r>
        <w:rPr/>
        <w:t xml:space="preserve">وهو الذي يروى عن وكيع، عن سفيان، عن عمرو بن دينار، عن ابن عباس - مرفوعا: إذا كان يوم القيامة يكون أبو بكر على أحد أركان الحوض، وعمر على الركن الثاني، وعثمان على الركن الثالث، وعلى على الرابع، فمن أبغض واحدا منهم لم يسقه الآخرون /.</w:t>
      </w:r>
    </w:p>
    <w:p/>
    <w:p>
      <w:pPr/>
      <w:r>
        <w:rPr/>
        <w:t xml:space="preserve">وقد روى عن حجاج، عن ابن جريج، عن عمرو بن دينار، عن ابن عباس - مرفوعا: إذا كان يوم القيامة نادى مناد تحت العرش: هاتوا أصحاب محمد، فيؤتى</w:t>
      </w:r>
    </w:p>
    <w:p/>
    <w:p>
      <w:pPr/>
      <w:r>
        <w:rPr/>
        <w:t xml:space="preserve">بأبي بكر وعمر وعثمان وعلى، فيقال لأبي بكر: قف على باب الجنة فأدخل فيها من شئب ورد من شئت.</w:t>
      </w:r>
    </w:p>
    <w:p/>
    <w:p>
      <w:pPr/>
      <w:r>
        <w:rPr/>
        <w:t xml:space="preserve">ويقال لعمر: قف عند الميزان فثقل من شئت برحمة الله، وخفف من شئت.</w:t>
      </w:r>
    </w:p>
    <w:p/>
    <w:p>
      <w:pPr/>
      <w:r>
        <w:rPr/>
        <w:t xml:space="preserve">ويعطى عثمان غصن شجرة من الشجر التي غرسها الله بيده، فيقال: ذد بهذا </w:t>
      </w:r>
    </w:p>
    <w:p/>
    <w:p>
      <w:pPr/>
      <w:r>
        <w:rPr/>
        <w:t xml:space="preserve">[عن الحوض ] من شئت.</w:t>
      </w:r>
    </w:p>
    <w:p/>
    <w:p>
      <w:pPr/>
      <w:r>
        <w:rPr/>
        <w:t xml:space="preserve">ويعطى على حلتين فيقال له: خذهما، فإني ادخرتهما لك يوم أنشأت خلق السموات والأرض.</w:t>
      </w:r>
    </w:p>
    <w:p/>
    <w:p>
      <w:pPr/>
      <w:r>
        <w:rPr/>
        <w:t xml:space="preserve">أخبرناه الحسين بن عبد الله القطان، حدثنا عبيد بن الهيثم الحلبي، حدثنا إبراهيم فذكره.</w:t>
      </w:r>
    </w:p>
    <w:p/>
    <w:p>
      <w:pPr/>
      <w:r>
        <w:rPr/>
        <w:t xml:space="preserve">وقد روى عن حجاج، عن ابن جريچ، عن نافع، عن ابن عمر مرفوعا: من</w:t>
      </w:r>
    </w:p>
    <w:p/>
    <w:p>
      <w:pPr/>
      <w:r>
        <w:rPr/>
        <w:t xml:space="preserve">شرب مسكرا نجس ونجست صلاته أربعين صباحا، فإن مات فيهن مات كافرا، وذكر الحديث، أنبأناه علي بن موسى البزيعي ببغداد، حدثنا إبراهيم بن عبد الله بن خالد ببغداد، حدثنا الحجاج.</w:t>
      </w:r>
    </w:p>
    <w:p/>
    <w:p>
      <w:pPr/>
      <w:r>
        <w:rPr/>
        <w:t xml:space="preserve">قلت: هذا رجل كذاب، قال الحاكم: أحاديثه موضوعة.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خالد المصيبي
</w:t>
      </w:r>
    </w:p>
    <w:p>
      <w:pPr/>
      <w:r>
        <w:rPr/>
        <w:t xml:space="preserve">إبراهيم بن عبد الله بن خالد المصيبي </w:t>
      </w:r>
    </w:p>
    <w:p/>
    <w:p>
      <w:pPr/>
      <w:r>
        <w:rPr/>
        <w:t xml:space="preserve">روى عن وكيع وحجاج بن محمد بالموضوعات حدث عنه غير واحد من الشاميين ساقط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خلد المصيصي
</w:t>
      </w:r>
    </w:p>
    <w:p>
      <w:pPr/>
      <w:r>
        <w:rPr/>
        <w:t xml:space="preserve">إبراهيم بن عبد الله بن خلد المصيصي </w:t>
      </w:r>
    </w:p>
    <w:p/>
    <w:p>
      <w:pPr/>
      <w:r>
        <w:rPr/>
        <w:t xml:space="preserve">يروي عن وكيع</w:t>
      </w:r>
    </w:p>
    <w:p/>
    <w:p>
      <w:pPr/>
      <w:r>
        <w:rPr/>
        <w:t xml:space="preserve">قال ابن حبان يسرق الحديث ويسويه ويروي عن الثقات ما ليس من أحاديثهم فيستحق أن يكون من المتروكين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خالد المصيصي
</w:t>
      </w:r>
    </w:p>
    <w:p>
      <w:pPr/>
      <w:r>
        <w:rPr/>
        <w:t xml:space="preserve">إبراهيم بن عبد الله بن خالد المصيصي </w:t>
      </w:r>
    </w:p>
    <w:p/>
    <w:p>
      <w:pPr/>
      <w:r>
        <w:rPr/>
        <w:t xml:space="preserve">عن الحارث بن عطية ووكيع.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2026-05-31T20:45:42+03:00</dcterms:created>
  <dcterms:modified xsi:type="dcterms:W3CDTF">2026-05-31T20:45:42+03:00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