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الجهضمي
</w:t>
      </w:r>
    </w:p>
    <w:p>
      <w:pPr>
        <w:jc w:val="start"/>
        <w:bidi/>
      </w:pPr>
      <w:r>
        <w:rPr>
          <w:rFonts w:ascii="arial" w:hAnsi="arial" w:eastAsia="arial" w:cs="arial"/>
          <w:sz w:val="28"/>
          <w:szCs w:val="28"/>
          <w:b w:val="1"/>
          <w:bCs w:val="1"/>
          <w:rtl/>
        </w:rPr>
        <w:t xml:space="preserve">الجهضمي
</w:t>
      </w:r>
    </w:p>
    <w:p>
      <w:pPr/>
      <w:r>
        <w:rPr/>
        <w:t xml:space="preserve">الجهضمي  اسماعيل بن اسحاق بن اسماعيل بن حماد ابن زيد الجهضمي الازدي: فقيه على مذهب مالك، جليل التصانيف، من بيت علم وفضل. قال ابن فرحون: (كان بيت آل حماد بن زيد على كثرة رجالهم وشهرة اعلامهم من اجل بيوت العلم في العراق، وهم نشروا مذهب الامام مالك هناك وعنهم اخذ، فمنهم من ائمة الفقه ورجال الحديث عدة كلهم جلة ورجال سنة، تردد العلم في طبقاتهم وبيتهم نحو ثلاث مئة سنة. ) ولد في البصرة واستوطن بغداد. وكحان من نظراء المبرد. وولي قضاء بغداد والمدائن والنهروانات، ثم ولى قضاء القضاة إلى ان توفي فجأة، ببغداد. من تىليفه (الموطأ) و (احكام القرآن) و (المبسوط) في الفقه، و (الرد على أبي حنيفة) و (الرد على الشافعي) في بعض ما افتيا به، و (الاموال والمغازي) و (شواهد الموطأ) عشر مجلدات، (الاصول) و (السنن) و (الاحتجاج بالقرآن) مجلدان.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بغداد المالكي
</w:t>
      </w:r>
    </w:p>
    <w:p>
      <w:pPr/>
      <w:r>
        <w:rPr/>
        <w:t xml:space="preserve">قاضي بغداد المالكي إسماعيل بن إسحاق بن إسماعيل بن حماد بن زيد بن درهم أبو إسحاق الأزدي مولى آل جرير بن حازم من أهل البصرة، توفي سنة اثنتين وثمانين ومائتين فجأة ومولده سنة مائتين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وروى عنه موسى بن هارون الحافظ وعبد الله بن أحمد بن حنبل ويحيى بن صاعد وكثيرون، وكان فاضلا عالما متفننا فقيها على مذهب مالك شرح مذهبه ولخصه واحتج له، وصنف المسند وكتبا عديدة في علوم القرآن، وجمع حديث أيوب وحديث مالك، وصنف موطأه وكتابا في الرد على محمد بن الحسن نحو مائتي جزء لم يتم، وأحكام القرآن لم يسبق إليه ومعاني القرآن. وكان وافر الحرمة ظاهر الحشمة، وتفقه على أحمد بن المعذل. وكان أبو بكر بن مجاهد يصف كتابيه أحكام القرآن والقراءات وقال مرات: القاضي إسماعيل أعلم مني بالتصريف. وبلغ من العمر ما صار به واحدا في عصره في علو الإسناد، وكان الناس يصيرون إليه فيقتبس كل فريق علما لا يشاركه فيه الآخر.</w:t>
      </w:r>
    </w:p>
    <w:p/>
    <w:p>
      <w:pPr/>
      <w:r>
        <w:rPr/>
        <w:t xml:space="preserve">وتولى في خلافة المتوكل لما مات سوار بن عبد الله، ولم يعزله أحد من الخلفاء غير المهتدي، فإنه نقم على أخيه حماد بن إسحاق شيئا فضربه بالسياط وعزل إسماعيل إلى أن قتل المهتدي وولي المعتمد فأعاده إلى القضاء، ولم يزل على قضاء جانبي بغداد إلى أن مات، ولم يقلد قضاء القضاة لأن الحسن ابن أبي الشوارب كان قاضي القضاة وإقامته بسر من رأى. ولما مات إسماعيل بقيت بغداد ثلاث أشهر بغير قاض حتى ضج الناس ورفع الأمر إلى المعتضد، فاختار عبيد الله بن سليمان ثلاثة قضاة: أبا حازم وعلي بن أبي الشوارب ويوسف -وهو ابن عم إسماعيل- فولي أبو حازم الكرخ وابن أبي الشوارب مدينة المنصور ويوسف الجانب الشرقي.</w:t>
      </w:r>
    </w:p>
    <w:p/>
    <w:p>
      <w:pPr/>
      <w:r>
        <w:rPr/>
        <w:t xml:space="preserve">ودخل عليه عبدون بن صاعد الوزير -وكان نصرانيا- فقام له القاضي ورحب به، فرأى إنكار الشهود ومن حضره، فلما خرج من عنده قال لهم: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 الجماعة. </w:t>
      </w:r>
    </w:p>
    <w:p/>
    <w:p>
      <w:pPr/>
      <w:r>
        <w:rPr/>
        <w:t xml:space="preserve">قال المبرد: لما توفيت والدة القاضي رأيت من ولهه ما لم يقدر على ستره، وكان كل يعزيه لا يسلو، فسلمت عليه وأنشدته:</w:t>
      </w:r>
    </w:p>
    <w:p/>
    <w:p>
      <w:pPr>
        <w:jc w:val="center"/>
      </w:pPr>
      <w:r>
        <w:rPr>
          <w:color w:val="ff0000"/>
        </w:rPr>
        <w:t xml:space="preserve">لعمري لئن غل ريب الزمان</w:t>
      </w:r>
      <w:r>
        <w:rPr>
          <w:color w:val="ff0000"/>
        </w:rPr>
        <w:t xml:space="preserve">      </w:t>
      </w:r>
      <w:r>
        <w:rPr>
          <w:color w:val="ff0000"/>
        </w:rPr>
        <w:t xml:space="preserve">فساء لقد غال نفسا حبيبه</w:t>
      </w:r>
    </w:p>
    <w:p/>
    <w:p>
      <w:pPr>
        <w:jc w:val="center"/>
      </w:pPr>
      <w:r>
        <w:rPr>
          <w:color w:val="ff0000"/>
        </w:rPr>
        <w:t xml:space="preserve">ولكن علمي بما في الثوا</w:t>
      </w:r>
      <w:r>
        <w:rPr>
          <w:color w:val="ff0000"/>
        </w:rPr>
        <w:t xml:space="preserve">      </w:t>
      </w:r>
      <w:r>
        <w:rPr>
          <w:color w:val="ff0000"/>
        </w:rPr>
        <w:t xml:space="preserve">ب عند المصيبة ينسي المصيبه</w:t>
      </w:r>
    </w:p>
    <w:p/>
    <w:p>
      <w:pPr/>
      <w:r>
        <w:rPr/>
        <w:t xml:space="preserve">فتفهم كلامي واستحسنه وكتبهما وزالت عنه تلك الكآبة وانبسط.</w:t>
      </w:r>
    </w:p>
    <w:p/>
    <w:p>
      <w:pPr/>
      <w:r>
        <w:rPr/>
        <w:t xml:space="preserve">قال ياقوت: قرأت بخط أبي سعد بإسناد رفعه إلى أبي العباس ابن الهادي قال: كنت عند إسماعيل بن إسحاق القاضي في منزله، فخرج يريد صلاة العصر ويدي في يده فمر ابن البزي وكان غلاما جميلا فنظر إليه وقال وهو يمشي في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منزل على باب داره فقال: الله أكبر الله أكبر، ثم مر في أذانه. والشعر لإبراهيم ابن المهدي. وحكى أبو حيان هذه الحكاية كما مرت وزاد فيها: فقيل له: افتتحت أذانك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 به الظرف والكمال فما</w:t>
      </w:r>
      <w:r>
        <w:rPr>
          <w:color w:val="ff0000"/>
        </w:rPr>
        <w:t xml:space="preserve">      </w:t>
      </w:r>
      <w:r>
        <w:rPr>
          <w:color w:val="ff0000"/>
        </w:rPr>
        <w:t xml:space="preserve">يمر عيبا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أبو إسحاق الأزدي مولى آل جرير بن حازم: من أهل البصرة، مات فيما ذكره الخطيب سنة اثنتين وثمانين ومائتين ومولده سنة مائتين، مات فجأة.</w:t>
      </w:r>
    </w:p>
    <w:p/>
    <w:p>
      <w:pPr/>
      <w:r>
        <w:rPr/>
        <w:t xml:space="preserve">قال التنوخي، حدثني أبو الفرج الأصبهاني أن القاضي إسماعيل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روى عنه موسى بن هارون الحافظ وعبد الله بن أحمد بن حنبل ويحيى بن صاعد وكثيرون. وكان فاضلا عالما متقنا فقيها على مذهب مالك بن أنس، شرح مذهبه ولخصه واحتج له، وصنف المسند وكتبا عدة في علوم القرآن، وجمع كتاب حديث مالك وكتاب يحيى بن سعيد الأنصاري وكتاب أيوب السختياني، واستوطن بغداد قديما وولي القضاء بها ولم يزل يتقلده إلى حين وفاته.</w:t>
      </w:r>
    </w:p>
    <w:p/>
    <w:p>
      <w:pPr/>
      <w:r>
        <w:rPr/>
        <w:t xml:space="preserve">قال الخطيب، قال طلحة بن محمد بن جعفر الشاهد: إسماعيل بن إسحاق</w:t>
      </w:r>
    </w:p>
    <w:p/>
    <w:p>
      <w:pPr/>
      <w:r>
        <w:rPr/>
        <w:t xml:space="preserve">منشأه البصرة، وأخذ الفقه على مذهب مالك عن أحمد بن المعذل، وتقدم في هذا المذهب حتى صار علما فيه، ونشر من مذهب مالك وفضله ما لم يكن بالعراق في وقت من الأوقات، وصنف في الاحتجاج لمذهب مالك والشرح له ما صار لأهل هذا المذهب مثالا يحتذونه وطريقا يسلكونه، وانضاف إلى ذلك علمه بالقرآن فإنه صنف في القرآن كتبا تتجاوز كثيرا من الكتب المصنفة فيه، فمنها كتاب في أحكام القرآن، وهو كتاب لم يسبقه أحد من أصحابه إلى مثله. وكتاب في القراءات، وهو كتاب جليل القدر عظيم الخطر. وكتاب في معاني القرآن، وهذان الكتابان يشهد بفضله فيهما واحد زمانه، ومن انتهى إليه العلم في النحو واللغة في أوانه، وهو المبرد.</w:t>
      </w:r>
    </w:p>
    <w:p/>
    <w:p>
      <w:pPr/>
      <w:r>
        <w:rPr/>
        <w:t xml:space="preserve">ورأيت أبا بكر ابن مجاهد يصف العلم بهذين الكتابين، وسمعته مرات لا أحصيها يقول: القاضي إسماعيل أعلم مني بالتصريف. وبلغ من العمر ما صار به واحدا في عصره في علو الإسناد، لأن مولده في سنة تسع وتسعين ومائة، فحمل الناس عنه من الحديث الحسن ما لم يحمل عن كثير أحد، وكان الناس يصيرون إليه فيقتبس منه كل فريق علما لا يشاركه فيه الآخر فمن قوم يحملون الحديث، ومن قوم يحملون علم القرآن والقراءات والفقه إلى غير ذلك مما يطول شرحه، فأما سداده في القضاء، وحسن مذهبه فيه، وسهولة الأمر عليه فيما كان يلتبس على غيره، فشيء شهرته تغني عن ذكره. وكان في أكثر أوقاته وبعد فراغه من الخصوم متشاغلا بالعلم لأنه اعتمد على كاتبه أبي عمر محمد بن يوسف فكان يحمل عنه أكثر أمره من لقاء السلطان وينظر في كل أمره، وأقبل هو على الحديث والعلم. قال أبو العباس محمد بن يعقوب الأصم: كان إسماعيل بن إسحاق نيفا وخمسين سنة على القضاء ما عزل عنه إلا سنتين. قال الخطيب: وهذا القول فيه تسامح، وذلك أن ولاية إسماعيل للقضاء ما</w:t>
      </w:r>
    </w:p>
    <w:p/>
    <w:p>
      <w:pPr/>
      <w:r>
        <w:rPr/>
        <w:t xml:space="preserve">بين ابتدائها إلى حين وفاته لم تبلغ خمسين سنة، وأول ما ولي في خلافة المتوكل لما مات سوار بن عبد الله بن سوار بن عبد الله، وكان قاضي القضاة بسر من رأى جعفر ابن عبد الواحد الهاشمي، فأمره المتوكل أن يولي إسماعيل قضاء الجانب الشرقي من بغداد سنة ست وأربعين ومائتين، ولم يعزله أحد من الخلفاء غير المهتدي، فإنه نقم على أخيه حماد بن إسحاق شيئا فضربه بالسياط وعزل إسماعيل، إلى أن قتل المهتدي وولي المعتمد فأعاده إلى القضاء، فلم يزل على قضاء بغداد بالجانبين إلى أن مات، ولم يقلد قضاء القضاة لأن قاضي القضاة كان الحسن بن أبي الشوارب وكان يكون حينئذ بسامرا.</w:t>
      </w:r>
    </w:p>
    <w:p/>
    <w:p>
      <w:pPr/>
      <w:r>
        <w:rPr/>
        <w:t xml:space="preserve">وحدث الخطيب قال، قال المبرد: لما توفيت والدة القاضي إسماعيل رأيت من وجهه ما لم يقدر على ستره، وكان كل يعزيه، وقد كاد لا يسلو، فسلمت عليه ثم أنشدته:</w:t>
      </w:r>
    </w:p>
    <w:p/>
    <w:p>
      <w:pPr>
        <w:jc w:val="center"/>
      </w:pPr>
      <w:r>
        <w:rPr>
          <w:color w:val="ff0000"/>
        </w:rPr>
        <w:t xml:space="preserve">لعمري لئن عال ريب الزمان</w:t>
      </w:r>
      <w:r>
        <w:rPr>
          <w:color w:val="ff0000"/>
        </w:rPr>
        <w:t xml:space="preserve">      </w:t>
      </w:r>
      <w:r>
        <w:rPr>
          <w:color w:val="ff0000"/>
        </w:rPr>
        <w:t xml:space="preserve">فساء لقد عال نفسا حبيبه</w:t>
      </w:r>
    </w:p>
    <w:p/>
    <w:p>
      <w:pPr>
        <w:jc w:val="center"/>
      </w:pPr>
      <w:r>
        <w:rPr>
          <w:color w:val="ff0000"/>
        </w:rPr>
        <w:t xml:space="preserve">ولكن علمي بما في الثواب</w:t>
      </w:r>
      <w:r>
        <w:rPr>
          <w:color w:val="ff0000"/>
        </w:rPr>
        <w:t xml:space="preserve">      </w:t>
      </w:r>
      <w:r>
        <w:rPr>
          <w:color w:val="ff0000"/>
        </w:rPr>
        <w:t xml:space="preserve">عند المصيبة ينسي المصيبه</w:t>
      </w:r>
    </w:p>
    <w:p/>
    <w:p>
      <w:pPr/>
      <w:r>
        <w:rPr/>
        <w:t xml:space="preserve">فتفهم كلامي واستحسنه، ودعا بدواة وكتبه، ثم انبسط وزالت عنه تلك الكآبة والجزع.</w:t>
      </w:r>
    </w:p>
    <w:p/>
    <w:p>
      <w:pPr/>
      <w:r>
        <w:rPr/>
        <w:t xml:space="preserve">قال إبراهيم بن حماد: أنشدني عمي إسماعيل القاضي:</w:t>
      </w:r>
    </w:p>
    <w:p/>
    <w:p>
      <w:pPr>
        <w:jc w:val="center"/>
      </w:pPr>
      <w:r>
        <w:rPr>
          <w:color w:val="ff0000"/>
        </w:rPr>
        <w:t xml:space="preserve">همم الموت عاليات فمن</w:t>
      </w:r>
      <w:r>
        <w:rPr>
          <w:color w:val="ff0000"/>
        </w:rPr>
        <w:t xml:space="preserve">      </w:t>
      </w:r>
      <w:r>
        <w:rPr>
          <w:color w:val="ff0000"/>
        </w:rPr>
        <w:t xml:space="preserve">ثم تخطى الى لباب اللباب</w:t>
      </w:r>
    </w:p>
    <w:p/>
    <w:p>
      <w:pPr>
        <w:jc w:val="center"/>
      </w:pPr>
      <w:r>
        <w:rPr>
          <w:color w:val="ff0000"/>
        </w:rPr>
        <w:t xml:space="preserve">ولهذا قيل الفراق أخو الموت</w:t>
      </w:r>
      <w:r>
        <w:rPr>
          <w:color w:val="ff0000"/>
        </w:rPr>
        <w:t xml:space="preserve">      </w:t>
      </w:r>
      <w:r>
        <w:rPr>
          <w:color w:val="ff0000"/>
        </w:rPr>
        <w:t xml:space="preserve">لإقدامه على الأحباب</w:t>
      </w:r>
    </w:p>
    <w:p/>
    <w:p>
      <w:pPr/>
      <w:r>
        <w:rPr/>
        <w:t xml:space="preserve">قال: ودخل إلى القاضي إسماعيل بن إسحاق عبدون بن صاعد الوزير وكان نصرانيا، فقام له ورحب به، فرأى إنكار الشهود ومن حضره، فلما خرج قال لهم: قد علمت إنكاركم وقد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فسكتت الجماعة.</w:t>
      </w:r>
    </w:p>
    <w:p/>
    <w:p>
      <w:pPr/>
      <w:r>
        <w:rPr/>
        <w:t xml:space="preserve">قرأت بخط أبي سعد السمعاني باسناد له رفعه إلى أبي العباس ابن الهادي قال: كنت عند إسماعيل بن إسحاق القاضي في منزله، فخرج يريد صلاة العصر ويدي في يده، فمر بابن البري وكان غلاما جميلا فنظر إليه فقال وهو يمشي إلى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مسجد على باب داره فقال: الله أكبر الله أكبر، ثم مر في أذانه؛ والشعر لابراهيم بن المهدي.</w:t>
      </w:r>
    </w:p>
    <w:p/>
    <w:p>
      <w:pPr/>
      <w:r>
        <w:rPr/>
        <w:t xml:space="preserve">وحكى أبو حيان هذه الحكاية كما مر وزاد فيها: فقيل له افتتحت الأذان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هذبه الظرف والكمال فما</w:t>
      </w:r>
      <w:r>
        <w:rPr>
          <w:color w:val="ff0000"/>
        </w:rPr>
        <w:t xml:space="preserve">      </w:t>
      </w:r>
      <w:r>
        <w:rPr>
          <w:color w:val="ff0000"/>
        </w:rPr>
        <w:t xml:space="preserve">يمر عيب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r>
        <w:rPr/>
        <w:t xml:space="preserve">ومن «كتاب القضاة» لابن سمكة قال: لما مات إسماعيل بن إسحاق بقيت بغداد ثلاثة أشهر بغير قاض حتى ضج الناس ورفع إلى المعتضد، فاختار عبيد الله بن سليمان ثلاثة قضاة: أبا حازم وعلي بن أبي الشوارب ويوسف، وهو ابن عم إسماعيل بن إسحاق، فولى أبا حازم الكرخ، وابن أبي الشوارب مدينة المنصور، ويوسف الجانب الشرقي. قال: وأخبرني الثقة أن إسماعيل دخل على الموفق فقال له: ما تقول في النبيذ؟ فقال: أيها الأمير إذا أصبح الإنسان وفي رأسه شيء منه يقال له ماذا؟ فقال الموفق: يقال هو مخمور، قال: فهو كاسمه.</w:t>
      </w:r>
    </w:p>
    <w:p/>
    <w:p>
      <w:pPr/>
      <w:r>
        <w:rPr/>
        <w:t xml:space="preserve">وحدث المحسن قال: سمعت أبي يحكي عن أبي عمر القاضي قال: عرض القاضي إسماعيل على عبيد الله بن سليمان وزير المعتضد رقعة في حوائج الناس فوقع فيها فعرض أخرى وقال: إن أمكن الوزير أن يوقع وقع، وعرض أخرى وقال شيئا من هذا الجنس، فقال له عبيد الله: يا أبا إسحاق كم تقول: إن أمكن وإن جاز وإن سهل؟ من قال لك إنه يجلس هذا المجلس أحد ثم يتعذر عليه شيء على وجه الأرض من الأمور فقد كذبك، هات رقاعك كلها في موضع واحد، قال: فأخرجها إسماعيل من كمه وطرحها بين يديه، فوقع فيها فكانت مع ما وقع فيه قبل الكلام وبعده نحو الستين رقعة، رحمه الله فما أصدق ما كانت رغبته إلى الله عز وجل.</w:t>
      </w:r>
    </w:p>
    <w:p>
      <w:pPr>
        <w:jc w:val="start"/>
        <w:bidi/>
      </w:pPr>
      <w:r>
        <w:rPr>
          <w:sz w:val="24"/>
          <w:szCs w:val="24"/>
          <w:b w:val="1"/>
          <w:bCs w:val="1"/>
          <w:rtl/>
        </w:rPr>
        <w:t xml:space="preserve">
معجم الأدباء / إرشاد الأريب إلى معرفة الأديب،(دار الغرب الإسلامي - بيروت،1993،ط 0،ج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أبو إسحاق بن إسحاق الأزدي
</w:t>
      </w:r>
    </w:p>
    <w:p>
      <w:pPr/>
      <w:r>
        <w:rPr/>
        <w:t xml:space="preserve">إسماعيل القاضي أبو إسحاق بن إسحاق الأزدي الإمام، العلامة، الحافظ، شيخ الإسلام، أبو إسحاق إسماعيل بن إسحاق بن إسماعيل ابن محدث البصرة؛ حماد بن زيد بن درهم الأزدي، مولاهم البصري، المالكي، قاضي بغداد، وصاحب التصانيف.</w:t>
      </w:r>
    </w:p>
    <w:p/>
    <w:p>
      <w:pPr/>
      <w:r>
        <w:rPr/>
        <w:t xml:space="preserve">مولده: سنة تسع وتسعين ومائة، واعتنى بالعلم من الصغر.</w:t>
      </w:r>
    </w:p>
    <w:p/>
    <w:p>
      <w:pPr/>
      <w:r>
        <w:rPr/>
        <w:t xml:space="preserve">وسمع من: محمد بن عبد الله الأنصاري، ومسلم بن إبراهيم، والقعنبي، وعبد الله بن رجاء الغداني، وحجاج بن منهال، وإسماعيل بن أبي أويس، وسليمان بن حرب، وعارم، ويحيى الحماني، ومسدد بن مسرهد، وأبي مصعب الزهري، وقالون عيسى، وتلا عليه بحرف نافع.</w:t>
      </w:r>
    </w:p>
    <w:p/>
    <w:p>
      <w:pPr/>
      <w:r>
        <w:rPr/>
        <w:t xml:space="preserve">وأخذ الفقه عن أحمد بن المعذل، وطائفة، وصناعة الحديث عن علي ابن المديني، وفاق أهل عصره في الفقه.</w:t>
      </w:r>
    </w:p>
    <w:p/>
    <w:p>
      <w:pPr/>
      <w:r>
        <w:rPr/>
        <w:t xml:space="preserve">روى عنه: أبو القاسم البغوي، وابن صاعد، والنجاد، وإسماعيل الصفار، وأبو سهل بن زياد، وأبو بكر الشافعي، والحسن بن محمد بن كيسان، وأبو بحر محمد بن الحسن البربهاري ، وعدد كثير.</w:t>
      </w:r>
    </w:p>
    <w:p/>
    <w:p>
      <w:pPr/>
      <w:r>
        <w:rPr/>
        <w:t xml:space="preserve">وقد روى النسائي، في كتاب (الكنى) عن إبراهيم بن موسى، عنه.</w:t>
      </w:r>
    </w:p>
    <w:p/>
    <w:p>
      <w:pPr/>
      <w:r>
        <w:rPr/>
        <w:t xml:space="preserve">وتفقه به مالكية العراق.</w:t>
      </w:r>
    </w:p>
    <w:p/>
    <w:p>
      <w:pPr/>
      <w:r>
        <w:rPr/>
        <w:t xml:space="preserve">قال أبو بكر الخطيب: كان عالما متقنا فقيها، شرح المذهب واحتج له، وصنف (المسند) وصنف علوم القرآن، وجمع حديث أيوب، وحديث مالك.</w:t>
      </w:r>
    </w:p>
    <w:p/>
    <w:p>
      <w:pPr/>
      <w:r>
        <w:rPr/>
        <w:t xml:space="preserve">ثم صنف (الموطأ) وألف كتابا في الرد على محمد بن الحسن ، يكون نحو مائتي جزء ولم يكمل.</w:t>
      </w:r>
    </w:p>
    <w:p/>
    <w:p>
      <w:pPr/>
      <w:r>
        <w:rPr/>
        <w:t xml:space="preserve">استوطن بغداد، وولي قضاءها إلى أن توفي.</w:t>
      </w:r>
    </w:p>
    <w:p/>
    <w:p>
      <w:pPr/>
      <w:r>
        <w:rPr/>
        <w:t xml:space="preserve">وتقدم حتى صار علما، ونشر مذهب مالك بالعراق.</w:t>
      </w:r>
    </w:p>
    <w:p/>
    <w:p>
      <w:pPr/>
      <w:r>
        <w:rPr/>
        <w:t xml:space="preserve">وله كتاب (أحكام القرآن)، لم يسبق إلى مثله، وكتاب (معاني القرآن)، وكتاب في القراءات.</w:t>
      </w:r>
    </w:p>
    <w:p/>
    <w:p>
      <w:pPr/>
      <w:r>
        <w:rPr/>
        <w:t xml:space="preserve">قال ابن مجاهد: سمعت المبرد يقول: إسماعيل القاضي أعلم مني بالتصريف.</w:t>
      </w:r>
    </w:p>
    <w:p/>
    <w:p>
      <w:pPr/>
      <w:r>
        <w:rPr/>
        <w:t xml:space="preserve">وعن إسماعيل القاضي، قال: أتيت يحيى بن أكثم، وعنده قوم يتناظرون، فلما رآني، قال: قد جاءت المدينة.</w:t>
      </w:r>
    </w:p>
    <w:p/>
    <w:p>
      <w:pPr/>
      <w:r>
        <w:rPr/>
        <w:t xml:space="preserve">قال نفطويه: كان إسماعيل كاتب محمد بن عبد الله بن طاهر، فحدثني أن محمدا سأله عن حديث: (أنت مني بمنزلة هارون من موسى ).</w:t>
      </w:r>
    </w:p>
    <w:p/>
    <w:p>
      <w:pPr/>
      <w:r>
        <w:rPr/>
        <w:t xml:space="preserve">وحديث: (من كنت مولاه ).</w:t>
      </w:r>
    </w:p>
    <w:p/>
    <w:p>
      <w:pPr/>
      <w:r>
        <w:rPr/>
        <w:t xml:space="preserve">فقلت: الأول أصح، والآخر دونه.</w:t>
      </w:r>
    </w:p>
    <w:p/>
    <w:p>
      <w:pPr/>
      <w:r>
        <w:rPr/>
        <w:t xml:space="preserve">قال: فقلت لإسماعيل: فيه طرق، رواه البصريون والكوفيون؟</w:t>
      </w:r>
    </w:p>
    <w:p/>
    <w:p>
      <w:pPr/>
      <w:r>
        <w:rPr/>
        <w:t xml:space="preserve">فقال: نعم، وقد خاب وخسر من لم يكن علي مولاه.</w:t>
      </w:r>
    </w:p>
    <w:p/>
    <w:p>
      <w:pPr/>
      <w:r>
        <w:rPr/>
        <w:t xml:space="preserve">قال محمد بن إسحاق النديم: إسماعيل هو أول من عين الشهادة ببغداد لقوم، ومنع غيرهم، وقال: قد فسد الناس.</w:t>
      </w:r>
    </w:p>
    <w:p/>
    <w:p>
      <w:pPr/>
      <w:r>
        <w:rPr/>
        <w:t xml:space="preserve">قال أبو سهل القطان: حدثنا يوسف القاضي، قال: خرج توقيع المعتضد إلى وزيره: استوص بالشيخين الخيرين الفاضلين خيرا؛ إسماعيل بن إسحاق، وموسى بن إسحاق، فإنهما ممن إذا أراد الله بأهل الأرض عذابا، صرف عنهم بدعائهما.</w:t>
      </w:r>
    </w:p>
    <w:p/>
    <w:p>
      <w:pPr/>
      <w:r>
        <w:rPr/>
        <w:t xml:space="preserve">قلت: ولي قضاء بغداد ثنتين وعشرين سنة، وولي قبلها قضاء الجانب الشرقي، في سنة ست وأربعين ومائتين، وكان وافر الحرمة، ظاهر الحشمة، كبير الشأن، يقع حديثه عاليا في (الغيلانيات).</w:t>
      </w:r>
    </w:p>
    <w:p/>
    <w:p>
      <w:pPr/>
      <w:r>
        <w:rPr/>
        <w:t xml:space="preserve">توفي فجأة: في شهر ذي الحجة، سنة اثنتين وثمانين ومائتين.</w:t>
      </w:r>
    </w:p>
    <w:p/>
    <w:p>
      <w:pPr/>
      <w:r>
        <w:rPr/>
        <w:t xml:space="preserve">قال عوف الكندي: خرج علينا إسماعيل القاضي لصلاة العشاء، وعليه جبة وشي يمانية، تساوي مائتي دينار.</w:t>
      </w:r>
    </w:p>
    <w:p/>
    <w:p>
      <w:pPr/>
      <w:r>
        <w:rPr/>
        <w:t xml:space="preserve">وفيها مات: جعفر بن أبي عثمان الطيالسي ، والحارث بن أبي أسامة ، وخمارويه صاحب مصر ، والفضل بن محمد الشعراني ، ومحمد بن الفرج الأزرق ، ومحمد بن القاسم أبو العيناء ، ومحمد بن مسلمة الواسطي ، ويحيى بن عثمان بن صالح.</w:t>
      </w:r>
    </w:p>
    <w:p>
      <w:pPr>
        <w:jc w:val="start"/>
        <w:bidi/>
      </w:pPr>
      <w:r>
        <w:rPr>
          <w:sz w:val="24"/>
          <w:szCs w:val="24"/>
          <w:b w:val="1"/>
          <w:bCs w:val="1"/>
          <w:rtl/>
        </w:rPr>
        <w:t xml:space="preserve">
سير أعلام النبلاء،(دار الحديث- القاهرة،2006،ط 0،ج 10،ص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ابن بابك الجهضمي الأزدي
</w:t>
      </w:r>
    </w:p>
    <w:p>
      <w:pPr/>
      <w:r>
        <w:rPr/>
        <w:t xml:space="preserve">إسماعيل بن إسحاق بن إسماعيل بن حماد بن زيد بن درهم ابن بابك الجهضمي الأزدي. مولى آل جرير بن حازم، أبو إسحاق، أصله من البصرة، وبها نشأ واستوطن بغداد، وسمع محمد بن عبد الله الأنصاري، وسليمان بن حرب الواشحي، وحجاج بن المنهال، ومسددا والقعنبي:، وأبا الوليد الطيالسي،</w:t>
      </w:r>
    </w:p>
    <w:p/>
    <w:p>
      <w:pPr/>
      <w:r>
        <w:rPr/>
        <w:t xml:space="preserve">وعلي بن المديني، وسمع أيضا من أبيه، ونصر بن علي الجهضمي، وأبي بكر ابن أبي شيبة وأبي مصعب الزهري، وغيرهم.</w:t>
      </w:r>
    </w:p>
    <w:p/>
    <w:p>
      <w:pPr/>
      <w:r>
        <w:rPr/>
        <w:t xml:space="preserve">وأخذ الفقه عن ابن المعذل، وكان يقول: أفخر على الناس برجلين بالبصرة، ابن المعذل يعلمني الفقه، وابن المديني يعلمني الحديث.</w:t>
      </w:r>
    </w:p>
    <w:p/>
    <w:p>
      <w:pPr/>
      <w:r>
        <w:rPr/>
        <w:t xml:space="preserve">روى عنه موسى بن هارون، وعبد الله بن الإمام أحمد بن حنبل، وأبو القاسم البغوي، ويحيى بن صاعد، وابن عمه يوسف بن يعقوب، وابنه أبو عمر القاضي، وأخوه، وإبراهيم بن عرفة نفطويه وابن الأنباري والمحاملي وجماعة.</w:t>
      </w:r>
    </w:p>
    <w:p/>
    <w:p>
      <w:pPr/>
      <w:r>
        <w:rPr/>
        <w:t xml:space="preserve">وممن تفقه عليه وروى عنه وسمع منه، ابن أخيه إبراهيم بن حماد، وابنا بكير، والنسائي، وابن المنتاب، وأبو بشر الدولابي، وأبو الفرج القاضي، وأبو بكر بن الجهم، وبكر القشيري، والفريابي، وابن مجاهد المقرئ، ويحيى ابن عمر الأندلسي، وخلق.</w:t>
      </w:r>
    </w:p>
    <w:p/>
    <w:p>
      <w:pPr/>
      <w:r>
        <w:rPr/>
        <w:t xml:space="preserve">به تفقه أهل العراق من المالكية، وكان شديدا على أهل البدع يرى استتابتهم حتى أنهم تحاموا بغداد في أيامه.</w:t>
      </w:r>
    </w:p>
    <w:p/>
    <w:p>
      <w:pPr/>
      <w:r>
        <w:rPr/>
        <w:t xml:space="preserve">ومن تآليفه: «موطؤه»، وكتاب «القراءات»، وكتاب «أحكام القرآن» لم يسبق إلى مثله، وكتاب «معاني القرآن وإعرابه» خمسة وعشرون جزءا، و «كتاب الرد على محمد بن الحسن» مائتا جزء، لم يتم، و «كتابه في الرد على أبي حنيفة»، و «كتابه في الرد على الشافعي في مسألة الخمس» وغيرها، وكتابه «المبسوط في الفقه»، و «مختصره»، وكتاب «الأموال والمغازي» وكتاب «الشفاعة»، وكتاب «الصلاة على النبي صلى الله عليه وسلم» وكتاب «الفرائض»، مجلد، و «زيادات الجامع من الموطأ» أربعة أجزاء، وله كتاب كبير سمي «شواهد الموطأ» في عشر</w:t>
      </w:r>
    </w:p>
    <w:p/>
    <w:p>
      <w:pPr/>
      <w:r>
        <w:rPr/>
        <w:t xml:space="preserve">مجلدات وذكر أنه في خمسمائة جزء، وكتاب «مسند يحيى بن سعيد الأنصاري» و «مسند حديث ثابت البناني»، و «مسند حديث مالك بن أنس»، و «مسند حديث أيوب السختياني» و «مسند حديث أبي هريرة»، وجزء حديث أم زرع، وكتاب «الأصول»، وكتاب «الاحتجاج بالقرآن» مجلدان، وكتاب «السنن»، وكتاب «الشفعة» وما روي فيها من الآثار ومسألة المني يصيب الثوب، وكتاب المعاني المذكور، كان ابتدأه أبو عبيد القاسم بن سلام بلغ فيه إلى الحج أو الأنبياء، ثم تركه فلم يكمله، وذلك أن الإمام أحمد بن حنبل كتب إليه: بلغني أنك تؤلف كتابا في القراءات أقمت فيه الفراء وأبا عبيد أئمة يحتج بهما في معاني القرآن فلا تفعل، فأخذه إسماعيل وزاد فيه زيادة، وانتهى إلى حيث انتهى أبو عبيد.</w:t>
      </w:r>
    </w:p>
    <w:p/>
    <w:p>
      <w:pPr/>
      <w:r>
        <w:rPr/>
        <w:t xml:space="preserve">توفي فجأة وقت صلاة العشاء الأخيرة ليلة الأربعاء لثمان بقين من ذي الحجة سنة اثنتين ومائتين، ومولده سنة تسع وتسعين ومائة، وهو معدود في حفاظ الحديث، ذكره الذهبي في طبقاتهم.</w:t>
      </w:r>
    </w:p>
    <w:p>
      <w:pPr>
        <w:jc w:val="start"/>
        <w:bidi/>
      </w:pPr>
      <w:r>
        <w:rPr>
          <w:sz w:val="24"/>
          <w:szCs w:val="24"/>
          <w:b w:val="1"/>
          <w:bCs w:val="1"/>
          <w:rtl/>
        </w:rPr>
        <w:t xml:space="preserve">
طبقات المفسرين للداوودي،(دار الكتب العلمية - بيروت،0000،ط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إسحاق إسماعيل بن إسحاق بن إسماعيل بن حماد بن زيد بن درهم الأزدي القاضي
</w:t>
      </w:r>
    </w:p>
    <w:p>
      <w:pPr/>
      <w:r>
        <w:rPr/>
        <w:t xml:space="preserve">أبي إسحاق إسماعيل بن إسحاق بن إسماعيل بن حماد بن زيد بن درهم الأزدي القاضي أصله من البصرة وسمح من أبي مصعب وابن أبي أويس، وتفقه بابن المعذل بالبصرة وقال: أفخر على الناس برجلين بالبصرة: أحمد بن المعذل يعلمني الفقه وعلي بن المديني يعلمني الحديث.</w:t>
      </w:r>
    </w:p>
    <w:p/>
    <w:p>
      <w:pPr/>
      <w:r>
        <w:rPr/>
        <w:t xml:space="preserve">وكان جمع القرآن وعلم القرآن والحديث وآثار العلماء والفقه والكلام والمعرفة بعلم اللسان. وكان من نظراء أبي العباس محمد بن يزيد المبرد في علم كتاب سيبويه، وكان المبرد يقول: لولا أنه مشتغل برياسة العلم والقضاء لذهب برياستنا في النحو الأدب. ورد على المخالفين من أصحاب الشافعي وأبي حنيفة وحمل من البصرة إلى بغداد وولي القضاء، ومات سنة اثنتين وثمانين ومائتين ببغداد.</w:t>
      </w:r>
    </w:p>
    <w:p>
      <w:pPr>
        <w:jc w:val="start"/>
        <w:bidi/>
      </w:pPr>
      <w:r>
        <w:rPr>
          <w:sz w:val="24"/>
          <w:szCs w:val="24"/>
          <w:b w:val="1"/>
          <w:bCs w:val="1"/>
          <w:rtl/>
        </w:rPr>
        <w:t xml:space="preserve">
طبقات الفقهاء / للشيرازي،(دار الرائد العربي - بيروت،1970،ط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الأزدي المالكي
</w:t>
      </w:r>
    </w:p>
    <w:p>
      <w:pPr/>
      <w:r>
        <w:rPr/>
        <w:t xml:space="preserve">إسماعيل بن إسحاق بن إسماعيل الأزدي المالكي سمع الأنصاري ومسلم بن إبراهيم وطبقتهما وصنف التصانيف في القراءة والحديث والفقه وأحكام القرآن والأصول</w:t>
      </w:r>
    </w:p>
    <w:p/>
    <w:p>
      <w:pPr/>
      <w:r>
        <w:rPr/>
        <w:t xml:space="preserve">توفي سنة اثنتين وثمانين ومائتين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 يروي عن الأنصاري عن سليمان التيمي. روى عنه أهل العراق والغرباء. مات أحد سنة ثنتين أو أحد سنة ثلاث وثمانين ومائتين.</w:t>
      </w:r>
    </w:p>
    <w:p/>
    <w:p>
      <w:pPr/>
      <w:r>
        <w:rPr/>
        <w:t xml:space="preserve">وقال ابن أبي حاتم: كتب إلينا ببعض حديثه، وكان ثقة صدوقاً.</w:t>
      </w:r>
    </w:p>
    <w:p/>
    <w:p>
      <w:pPr/>
      <w:r>
        <w:rPr/>
        <w:t xml:space="preserve">وقال مسلمة: بغدادي ثقة، عظيم القدر، فقيه البدن، عالم بالتصنيف، أخبرنا عنه غير واحد.</w:t>
      </w:r>
    </w:p>
    <w:p/>
    <w:p>
      <w:pPr/>
      <w:r>
        <w:rPr/>
        <w:t xml:space="preserve">وقال الخليلي: ثقة كبير، إمام في وقته، متفق عليه، مقدم في أصحاب مالك، مخرج في كتب الأئمة، لم ير في القضاء مثله عفةً وعلماً، وكان عالماً بالحديث، وكان أصحاب الحديث يدعون له بالري وخراسان، مات سنة سبع وتسعين ومائتين.</w:t>
      </w:r>
    </w:p>
    <w:p/>
    <w:p>
      <w:pPr/>
      <w:r>
        <w:rPr/>
        <w:t xml:space="preserve">كذا ذكر في وفاته والله أعلم.</w:t>
      </w:r>
    </w:p>
    <w:p/>
    <w:p>
      <w:pPr/>
      <w:r>
        <w:rPr/>
        <w:t xml:space="preserve">وقال الخطيب: كان عالماً، فاضلاً، متقناً، فقيهاً على مذهب مالك، وساق ترجمته في أربع ورقات، وذكر وفاته سنة (282هـ).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الإمام شيخ الإسلام الحافظ أبو إسحاق بن إسحاق بن إسماعيل
</w:t>
      </w:r>
    </w:p>
    <w:p>
      <w:pPr/>
      <w:r>
        <w:rPr/>
        <w:t xml:space="preserve">إسماعيل القاضي الإمام شيخ الإسلام الحافظ أبو إسحاق بن إسحاق بن إسماعيل </w:t>
      </w:r>
    </w:p>
    <w:p/>
    <w:p>
      <w:pPr/>
      <w:r>
        <w:rPr/>
        <w:t xml:space="preserve">بن محدث البصرة حماد بن زيد الأزدي البصري ثم البغدادي المالكي</w:t>
      </w:r>
    </w:p>
    <w:p/>
    <w:p>
      <w:pPr/>
      <w:r>
        <w:rPr/>
        <w:t xml:space="preserve">صاحب التصانيف وشيخ المالكية بالعراق وعالمهم شرح مذهب مالك واحتج له</w:t>
      </w:r>
    </w:p>
    <w:p/>
    <w:p>
      <w:pPr/>
      <w:r>
        <w:rPr/>
        <w:t xml:space="preserve">وصنف المسند وحديث مالك وحديث أيوب وموطأ وكتابا في الرد على محمد بن الحسن نحو مائتي جزء لم يتم وأحكام القرآن ومعاني القرآن والقراءات وغير ذلك</w:t>
      </w:r>
    </w:p>
    <w:p/>
    <w:p>
      <w:pPr/>
      <w:r>
        <w:rPr/>
        <w:t xml:space="preserve">ولي قضاء بغداد وقال المبرد إسماعيل القاضي أعلم مني بالتصريف</w:t>
      </w:r>
    </w:p>
    <w:p/>
    <w:p>
      <w:pPr/>
      <w:r>
        <w:rPr/>
        <w:t xml:space="preserve">ولد سنة تسع وتسعين ومائة ومات فجأة سنة اثنتين وثمانين ومائتين</w:t>
      </w:r>
    </w:p>
    <w:p>
      <w:pPr>
        <w:jc w:val="start"/>
        <w:bidi/>
      </w:pPr>
      <w:r>
        <w:rPr>
          <w:sz w:val="24"/>
          <w:szCs w:val="24"/>
          <w:b w:val="1"/>
          <w:bCs w:val="1"/>
          <w:rtl/>
        </w:rPr>
        <w:t xml:space="preserve">
طبقات الحفاظ،(دار الكتب العلمية - بيروت،1403،ط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القاضي
</w:t>
      </w:r>
    </w:p>
    <w:p>
      <w:pPr/>
      <w:r>
        <w:rPr/>
        <w:t xml:space="preserve">وعالم العراق إسماعيل بن إسحاق القاضي شيخ المالكية</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w:t>
      </w:r>
    </w:p>
    <w:p/>
    <w:p>
      <w:pPr/>
      <w:r>
        <w:rPr/>
        <w:t xml:space="preserve">يروي عن الأنصاري عن سليمان التيمي روى عنه أهل العراق والغرباء مات آخر سنة ثنتين أو أول سنة ثلاث وثمانين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w:t>
      </w:r>
    </w:p>
    <w:p>
      <w:pPr/>
      <w:r>
        <w:rPr/>
        <w:t xml:space="preserve">إسماعيل بن إسحاق </w:t>
      </w:r>
    </w:p>
    <w:p/>
    <w:p>
      <w:pPr/>
      <w:r>
        <w:rPr/>
        <w:t xml:space="preserve">ابن إسماعيل بن حماد بن زيد، الإمام، شيخ الإسلام، أبو إسحاق القاضي الأزدي مولاهم البصري ثم البغدادي، المالكي الحافظ، صاحب التصانيف.</w:t>
      </w:r>
    </w:p>
    <w:p/>
    <w:p>
      <w:pPr/>
      <w:r>
        <w:rPr/>
        <w:t xml:space="preserve">ولد سنة تسعٍ وتسعين ومئة.</w:t>
      </w:r>
    </w:p>
    <w:p/>
    <w:p>
      <w:pPr/>
      <w:r>
        <w:rPr/>
        <w:t xml:space="preserve">وسمع: الأنصاري، والقعنبي، ومسلم بن إبراهيم، وعبد الله بن رجاء، وإسماعيل بن أبي أويس، وقالون وقرأ عليه، وتفقه بأحمد بن المعذل، وأخذ علم الحديث وعلله عن ابن المديني.</w:t>
      </w:r>
    </w:p>
    <w:p/>
    <w:p>
      <w:pPr/>
      <w:r>
        <w:rPr/>
        <w:t xml:space="preserve">روى عنه: أبو بكر النجاد، وأبو بكر الشافعي، والحسن بن محمد بن كيسان، وأبو بحر البربهاري، وغيرهم.</w:t>
      </w:r>
    </w:p>
    <w:p/>
    <w:p>
      <w:pPr/>
      <w:r>
        <w:rPr/>
        <w:t xml:space="preserve">وتفقه عليه خلائق.</w:t>
      </w:r>
    </w:p>
    <w:p/>
    <w:p>
      <w:pPr/>
      <w:r>
        <w:rPr/>
        <w:t xml:space="preserve">قال الخطيب: كان عالماً، متقناً، فقيهاً، شرح مذهب مالك</w:t>
      </w:r>
    </w:p>
    <w:p/>
    <w:p>
      <w:pPr/>
      <w:r>
        <w:rPr/>
        <w:t xml:space="preserve">واحتج له، وصنف المسند، وصنف في علوم القرآن، وجمع حديث أيوب، وحديث مالك، وله كتاب ’’أحكام القرآن’’ لم يسبق إلى مثله، وكتاب ’’معاني القرآن’’ وكتاب ’’القراءات’’ واستوطن بغداد، وولي قضاءها إلى أن توفي.</w:t>
      </w:r>
    </w:p>
    <w:p/>
    <w:p>
      <w:pPr/>
      <w:r>
        <w:rPr/>
        <w:t xml:space="preserve">وقال غيره: صنف موطاً، وصنف كتاباً كبيراً نحو مئتي جزء في الرد على محمد بن الحسن - لم يتمه.</w:t>
      </w:r>
    </w:p>
    <w:p/>
    <w:p>
      <w:pPr/>
      <w:r>
        <w:rPr/>
        <w:t xml:space="preserve">قال المبرد: إسماعيل القاضي أعلم مني بالتصريف.</w:t>
      </w:r>
    </w:p>
    <w:p/>
    <w:p>
      <w:pPr/>
      <w:r>
        <w:rPr/>
        <w:t xml:space="preserve">وعن يحيى بن أكثم - ورأى إسماعيل القاضي مقبلاً - فقال: قد جاءت المدينة.</w:t>
      </w:r>
    </w:p>
    <w:p/>
    <w:p>
      <w:pPr/>
      <w:r>
        <w:rPr/>
        <w:t xml:space="preserve">وقد روى النسائي في ’’الكنى’’ عن إبراهيم بن موسى، عن إسماعيل القاضي، عن ابن المديني.</w:t>
      </w:r>
    </w:p>
    <w:p/>
    <w:p>
      <w:pPr/>
      <w:r>
        <w:rPr/>
        <w:t xml:space="preserve">مات إسماعيل فجأةً في ذي الحجة سنة اثنتين وثمانين ومئتين.</w:t>
      </w:r>
    </w:p>
    <w:p/>
    <w:p>
      <w:pPr/>
      <w:r>
        <w:rPr/>
        <w:t xml:space="preserve">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حماد بن زيد القاضي
</w:t>
      </w:r>
    </w:p>
    <w:p>
      <w:pPr/>
      <w:r>
        <w:rPr/>
        <w:t xml:space="preserve">إسماعيل بن إسحاق بن حماد بن زيد القاضي </w:t>
      </w:r>
    </w:p>
    <w:p/>
    <w:p>
      <w:pPr/>
      <w:r>
        <w:rPr/>
        <w:t xml:space="preserve">روى عن عبد الله بن مسلمة القعنبي وإسماعيل بن أبي أويس وعمرو بن مرزوق وحجاج بن المنهال وعبد الله بن محمد بن أسماء بن أخي جويرية وعيسى بن مينا قالون وسليمان بن حرب كتب إلينا ببعض حديثه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2026-07-27T17:44:08+03:00</dcterms:created>
  <dcterms:modified xsi:type="dcterms:W3CDTF">2026-07-27T17:44:08+03:00</dcterms:modified>
</cp:coreProperties>
</file>

<file path=docProps/custom.xml><?xml version="1.0" encoding="utf-8"?>
<Properties xmlns="http://schemas.openxmlformats.org/officeDocument/2006/custom-properties" xmlns:vt="http://schemas.openxmlformats.org/officeDocument/2006/docPropsVTypes"/>
</file>