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المهدوي
</w:t>
      </w:r>
    </w:p>
    <w:p>
      <w:pPr/>
      <w:r>
        <w:rPr/>
        <w:t xml:space="preserve">المهدوي  عبد الحق بن عبد الله بن عبد الحق المهدوي، أبو محمد، من أحفاد الإمام المازري الفقيه.</w:t>
      </w:r>
    </w:p>
    <w:p/>
    <w:p>
      <w:pPr/>
      <w:r>
        <w:rPr/>
        <w:t xml:space="preserve">أخذ عن والده، وعن غيره.</w:t>
      </w:r>
    </w:p>
    <w:p/>
    <w:p>
      <w:pPr/>
      <w:r>
        <w:rPr/>
        <w:t xml:space="preserve">تولى القضاء بغرناطة، ثم إشبيلية، ثم مراكش، وبها توفي.</w:t>
      </w:r>
    </w:p>
    <w:p/>
    <w:p>
      <w:pPr/>
      <w:r>
        <w:rPr/>
        <w:t xml:space="preserve">له كتاب رد فيه على ابن حزم دل على حفظه وعلمه.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شجرة النور الزكية 169.</w:t>
      </w:r>
    </w:p>
    <w:p/>
    <w:p>
      <w:pPr/>
      <w:r>
        <w:rPr/>
        <w:t xml:space="preserve">- معجم المؤلفين.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2026-07-27T08:21:49+03:00</dcterms:created>
  <dcterms:modified xsi:type="dcterms:W3CDTF">2026-07-27T08:21:49+03:00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