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العبيدي
</w:t>
      </w:r>
    </w:p>
    <w:p>
      <w:pPr>
        <w:jc w:val="start"/>
        <w:bidi/>
      </w:pPr>
      <w:r>
        <w:rPr>
          <w:rFonts w:ascii="arial" w:hAnsi="arial" w:eastAsia="arial" w:cs="arial"/>
          <w:sz w:val="28"/>
          <w:szCs w:val="28"/>
          <w:b w:val="1"/>
          <w:bCs w:val="1"/>
          <w:rtl/>
        </w:rPr>
        <w:t xml:space="preserve">العبيدي
</w:t>
      </w:r>
    </w:p>
    <w:p>
      <w:pPr/>
      <w:r>
        <w:rPr/>
        <w:t xml:space="preserve">العبيدي  علي بن عمار العبيدي التوزري، الفقيه الاديب الشاعر.</w:t>
      </w:r>
    </w:p>
    <w:p/>
    <w:p>
      <w:pPr/>
      <w:r>
        <w:rPr/>
        <w:t xml:space="preserve">تلقى تعليمه الابتدائي بمنزله على معلم خاص، ثم ارتحل إلى جامع الزيتونة وتابع به الدروس حتى أحرز على شهادة التطويع.</w:t>
      </w:r>
    </w:p>
    <w:p/>
    <w:p>
      <w:pPr/>
      <w:r>
        <w:rPr/>
        <w:t xml:space="preserve">وباشر ببلده توزر خطة العدالة ثم اسندت إليه خطة التدريس بالفرع الزيتوني فزانها بفصاحة لسانه وعذوبة بيانه وأسلوبه المشوق الجذاب، فكان تلاميذه ينصتون إليه كأن على رءوسهم الطير، ثم أسندت إليه خطة القضاء.</w:t>
      </w:r>
    </w:p>
    <w:p/>
    <w:p>
      <w:pPr/>
      <w:r>
        <w:rPr/>
        <w:t xml:space="preserve">له جمع الكلمات اللغوية الغريبة الغامضة وشرحها بعبارات سهلة ميسورة لا يصعب على القارئ فهمها.</w:t>
      </w:r>
    </w:p>
    <w:p/>
    <w:p>
      <w:pPr/>
      <w:r>
        <w:rPr/>
        <w:t xml:space="preserve">المرجع:</w:t>
      </w:r>
    </w:p>
    <w:p/>
    <w:p>
      <w:pPr/>
      <w:r>
        <w:rPr/>
        <w:t xml:space="preserve">- الجديد في أدب الجريد 177 - 84.</w:t>
      </w:r>
    </w:p>
    <w:p>
      <w:pPr>
        <w:jc w:val="start"/>
        <w:bidi/>
      </w:pPr>
      <w:r>
        <w:rPr>
          <w:sz w:val="24"/>
          <w:szCs w:val="24"/>
          <w:b w:val="1"/>
          <w:bCs w:val="1"/>
          <w:rtl/>
        </w:rPr>
        <w:t xml:space="preserve">
تراجم المؤلفين التونسيين،(دار الغرب الإسلامي، بيروت - لبنان،1994،ط 2،ج 3،ص 352)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2026-07-23T09:07:34+03:00</dcterms:created>
  <dcterms:modified xsi:type="dcterms:W3CDTF">2026-07-23T09:07:34+03:00</dcterms:modified>
</cp:coreProperties>
</file>

<file path=docProps/custom.xml><?xml version="1.0" encoding="utf-8"?>
<Properties xmlns="http://schemas.openxmlformats.org/officeDocument/2006/custom-properties" xmlns:vt="http://schemas.openxmlformats.org/officeDocument/2006/docPropsVTypes"/>
</file>